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935DAD" w:rsidRDefault="00935DAD">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pPr w:leftFromText="180" w:rightFromText="180" w:vertAnchor="page" w:horzAnchor="margin" w:tblpXSpec="center" w:tblpY="631"/>
        <w:tblW w:w="10456" w:type="dxa"/>
        <w:tblBorders>
          <w:top w:val="nil"/>
          <w:left w:val="nil"/>
          <w:bottom w:val="nil"/>
          <w:right w:val="nil"/>
          <w:insideH w:val="nil"/>
          <w:insideV w:val="nil"/>
        </w:tblBorders>
        <w:tblLayout w:type="fixed"/>
        <w:tblLook w:val="0400" w:firstRow="0" w:lastRow="0" w:firstColumn="0" w:lastColumn="0" w:noHBand="0" w:noVBand="1"/>
      </w:tblPr>
      <w:tblGrid>
        <w:gridCol w:w="4928"/>
        <w:gridCol w:w="5528"/>
      </w:tblGrid>
      <w:tr w:rsidR="00935DAD" w14:paraId="5D6AD09E" w14:textId="77777777">
        <w:tc>
          <w:tcPr>
            <w:tcW w:w="4928" w:type="dxa"/>
          </w:tcPr>
          <w:p w14:paraId="6529B5DF" w14:textId="77777777" w:rsidR="00935DAD" w:rsidRDefault="0027783E">
            <w:pPr>
              <w:widowControl w:val="0"/>
              <w:spacing w:before="0"/>
              <w:ind w:firstLine="0"/>
              <w:jc w:val="center"/>
              <w:rPr>
                <w:color w:val="000000"/>
                <w:sz w:val="22"/>
                <w:szCs w:val="22"/>
              </w:rPr>
            </w:pPr>
            <w:r>
              <w:rPr>
                <w:color w:val="000000"/>
                <w:sz w:val="22"/>
                <w:szCs w:val="22"/>
              </w:rPr>
              <w:t>MINISTRY OF EDUCATION AND TRAINING</w:t>
            </w:r>
          </w:p>
          <w:p w14:paraId="79554FCB" w14:textId="77777777" w:rsidR="00935DAD" w:rsidRDefault="0027783E">
            <w:pPr>
              <w:widowControl w:val="0"/>
              <w:spacing w:before="0"/>
              <w:ind w:firstLine="0"/>
              <w:jc w:val="center"/>
              <w:rPr>
                <w:b/>
                <w:color w:val="000000"/>
                <w:sz w:val="22"/>
                <w:szCs w:val="22"/>
              </w:rPr>
            </w:pPr>
            <w:r>
              <w:rPr>
                <w:b/>
                <w:color w:val="000000"/>
                <w:sz w:val="22"/>
                <w:szCs w:val="22"/>
              </w:rPr>
              <w:t>NATIONAL ECONOMICS UNIVERSITY</w:t>
            </w:r>
            <w:r>
              <w:rPr>
                <w:noProof/>
              </w:rPr>
              <mc:AlternateContent>
                <mc:Choice Requires="wps">
                  <w:drawing>
                    <wp:anchor distT="4294967295" distB="4294967295" distL="114300" distR="114300" simplePos="0" relativeHeight="251658240" behindDoc="0" locked="0" layoutInCell="1" hidden="0" allowOverlap="1" wp14:anchorId="3F393946" wp14:editId="07777777">
                      <wp:simplePos x="0" y="0"/>
                      <wp:positionH relativeFrom="column">
                        <wp:posOffset>292100</wp:posOffset>
                      </wp:positionH>
                      <wp:positionV relativeFrom="paragraph">
                        <wp:posOffset>233696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72D9DF64" wp14:editId="7777777">
                      <wp:simplePos x="0" y="0"/>
                      <wp:positionH relativeFrom="column">
                        <wp:posOffset>292100</wp:posOffset>
                      </wp:positionH>
                      <wp:positionV relativeFrom="paragraph">
                        <wp:posOffset>233696</wp:posOffset>
                      </wp:positionV>
                      <wp:extent cx="0" cy="12700"/>
                      <wp:effectExtent l="0" t="0" r="0" b="0"/>
                      <wp:wrapNone/>
                      <wp:docPr id="2012199543"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528" w:type="dxa"/>
          </w:tcPr>
          <w:p w14:paraId="46FCACF8" w14:textId="77777777" w:rsidR="00935DAD" w:rsidRDefault="0027783E">
            <w:pPr>
              <w:widowControl w:val="0"/>
              <w:spacing w:before="0"/>
              <w:ind w:firstLine="0"/>
              <w:jc w:val="center"/>
              <w:rPr>
                <w:b/>
                <w:color w:val="000000"/>
                <w:sz w:val="22"/>
                <w:szCs w:val="22"/>
              </w:rPr>
            </w:pPr>
            <w:r>
              <w:rPr>
                <w:b/>
                <w:color w:val="000000"/>
                <w:sz w:val="22"/>
                <w:szCs w:val="22"/>
              </w:rPr>
              <w:t>SOCIALIST REPUBLIC OF VIETNAM</w:t>
            </w:r>
          </w:p>
          <w:p w14:paraId="224B5575" w14:textId="77777777" w:rsidR="00935DAD" w:rsidRDefault="0027783E">
            <w:pPr>
              <w:widowControl w:val="0"/>
              <w:spacing w:before="0"/>
              <w:ind w:firstLine="0"/>
              <w:jc w:val="center"/>
              <w:rPr>
                <w:b/>
                <w:color w:val="000000"/>
                <w:sz w:val="22"/>
                <w:szCs w:val="22"/>
              </w:rPr>
            </w:pPr>
            <w:r>
              <w:rPr>
                <w:b/>
                <w:color w:val="000000"/>
                <w:sz w:val="22"/>
                <w:szCs w:val="22"/>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7663D78B" wp14:editId="07777777">
                      <wp:simplePos x="0" y="0"/>
                      <wp:positionH relativeFrom="column">
                        <wp:posOffset>825500</wp:posOffset>
                      </wp:positionH>
                      <wp:positionV relativeFrom="paragraph">
                        <wp:posOffset>246396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3088950C" wp14:editId="7777777">
                      <wp:simplePos x="0" y="0"/>
                      <wp:positionH relativeFrom="column">
                        <wp:posOffset>825500</wp:posOffset>
                      </wp:positionH>
                      <wp:positionV relativeFrom="paragraph">
                        <wp:posOffset>246396</wp:posOffset>
                      </wp:positionV>
                      <wp:extent cx="0" cy="12700"/>
                      <wp:effectExtent l="0" t="0" r="0" b="0"/>
                      <wp:wrapNone/>
                      <wp:docPr id="2033424439"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0A37501D" w14:textId="77777777" w:rsidR="00935DAD" w:rsidRDefault="00935DAD">
      <w:pPr>
        <w:widowControl w:val="0"/>
        <w:spacing w:after="0" w:line="240" w:lineRule="auto"/>
        <w:ind w:firstLine="567"/>
        <w:jc w:val="center"/>
        <w:rPr>
          <w:b/>
          <w:color w:val="000000"/>
          <w:sz w:val="24"/>
          <w:szCs w:val="24"/>
        </w:rPr>
      </w:pPr>
    </w:p>
    <w:p w14:paraId="597B0C37" w14:textId="77777777" w:rsidR="00935DAD" w:rsidRDefault="0027783E">
      <w:pPr>
        <w:widowControl w:val="0"/>
        <w:spacing w:after="0" w:line="240" w:lineRule="auto"/>
        <w:ind w:firstLine="567"/>
        <w:jc w:val="center"/>
        <w:rPr>
          <w:b/>
          <w:color w:val="000000"/>
          <w:sz w:val="24"/>
          <w:szCs w:val="24"/>
        </w:rPr>
      </w:pPr>
      <w:r>
        <w:rPr>
          <w:b/>
          <w:color w:val="000000"/>
          <w:sz w:val="24"/>
          <w:szCs w:val="24"/>
        </w:rPr>
        <w:t>DETAILED MODULE OUTLINE</w:t>
      </w:r>
    </w:p>
    <w:p w14:paraId="3780F2BC" w14:textId="77777777" w:rsidR="00935DAD" w:rsidRDefault="0027783E">
      <w:pPr>
        <w:widowControl w:val="0"/>
        <w:spacing w:before="0"/>
        <w:jc w:val="center"/>
        <w:rPr>
          <w:b/>
          <w:color w:val="000000"/>
          <w:sz w:val="24"/>
          <w:szCs w:val="24"/>
        </w:rPr>
      </w:pPr>
      <w:r>
        <w:rPr>
          <w:b/>
          <w:i/>
          <w:color w:val="000000"/>
          <w:sz w:val="24"/>
          <w:szCs w:val="24"/>
        </w:rPr>
        <w:t>(Issued together with Decision No. 1344 QD/</w:t>
      </w:r>
      <w:r>
        <w:rPr>
          <w:b/>
          <w:i/>
          <w:sz w:val="24"/>
          <w:szCs w:val="24"/>
        </w:rPr>
        <w:t>ĐH</w:t>
      </w:r>
      <w:r>
        <w:rPr>
          <w:b/>
          <w:i/>
          <w:color w:val="000000"/>
          <w:sz w:val="24"/>
          <w:szCs w:val="24"/>
        </w:rPr>
        <w:t>KTQD, dated July 26, 2021)</w:t>
      </w:r>
    </w:p>
    <w:p w14:paraId="3E1F9B82" w14:textId="77777777" w:rsidR="00935DAD" w:rsidRDefault="0027783E">
      <w:pPr>
        <w:widowControl w:val="0"/>
        <w:spacing w:after="0" w:line="240" w:lineRule="auto"/>
        <w:ind w:firstLine="0"/>
        <w:rPr>
          <w:b/>
          <w:color w:val="000000"/>
          <w:sz w:val="24"/>
          <w:szCs w:val="24"/>
        </w:rPr>
      </w:pPr>
      <w:r>
        <w:rPr>
          <w:b/>
          <w:color w:val="000000"/>
          <w:sz w:val="24"/>
          <w:szCs w:val="24"/>
        </w:rPr>
        <w:t>1. GENERAL INFORMATION</w:t>
      </w:r>
    </w:p>
    <w:tbl>
      <w:tblPr>
        <w:tblStyle w:val="a0"/>
        <w:tblW w:w="9350"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5683"/>
      </w:tblGrid>
      <w:tr w:rsidR="00935DAD" w14:paraId="2ECAFA87" w14:textId="77777777" w:rsidTr="42D33095">
        <w:tc>
          <w:tcPr>
            <w:tcW w:w="3667" w:type="dxa"/>
          </w:tcPr>
          <w:p w14:paraId="6D93E3BC" w14:textId="77777777" w:rsidR="00935DAD" w:rsidRDefault="0027783E">
            <w:pPr>
              <w:widowControl w:val="0"/>
              <w:spacing w:before="60" w:after="60"/>
              <w:ind w:firstLine="0"/>
              <w:jc w:val="both"/>
              <w:rPr>
                <w:b/>
                <w:i/>
                <w:color w:val="000000"/>
                <w:sz w:val="24"/>
                <w:szCs w:val="24"/>
              </w:rPr>
            </w:pPr>
            <w:r>
              <w:rPr>
                <w:b/>
                <w:i/>
                <w:color w:val="000000"/>
                <w:sz w:val="24"/>
                <w:szCs w:val="24"/>
              </w:rPr>
              <w:t xml:space="preserve">- Module name (Vietnamese): </w:t>
            </w:r>
          </w:p>
        </w:tc>
        <w:tc>
          <w:tcPr>
            <w:tcW w:w="5683" w:type="dxa"/>
          </w:tcPr>
          <w:p w14:paraId="2A17E768" w14:textId="77777777" w:rsidR="00935DAD" w:rsidRDefault="0027783E">
            <w:pPr>
              <w:widowControl w:val="0"/>
              <w:spacing w:before="60" w:after="60"/>
              <w:ind w:firstLine="0"/>
              <w:jc w:val="both"/>
              <w:rPr>
                <w:b/>
                <w:color w:val="000000"/>
                <w:sz w:val="24"/>
                <w:szCs w:val="24"/>
              </w:rPr>
            </w:pPr>
            <w:r>
              <w:rPr>
                <w:b/>
                <w:color w:val="000000"/>
                <w:sz w:val="24"/>
                <w:szCs w:val="24"/>
              </w:rPr>
              <w:t>Culture Policy</w:t>
            </w:r>
          </w:p>
        </w:tc>
      </w:tr>
      <w:tr w:rsidR="00935DAD" w14:paraId="3ECC872C" w14:textId="77777777" w:rsidTr="42D33095">
        <w:tc>
          <w:tcPr>
            <w:tcW w:w="3667" w:type="dxa"/>
          </w:tcPr>
          <w:p w14:paraId="72965508" w14:textId="77777777" w:rsidR="00935DAD" w:rsidRDefault="0027783E">
            <w:pPr>
              <w:widowControl w:val="0"/>
              <w:spacing w:before="60" w:after="60"/>
              <w:ind w:firstLine="0"/>
              <w:jc w:val="both"/>
              <w:rPr>
                <w:b/>
                <w:i/>
                <w:color w:val="000000"/>
                <w:sz w:val="24"/>
                <w:szCs w:val="24"/>
              </w:rPr>
            </w:pPr>
            <w:r>
              <w:rPr>
                <w:b/>
                <w:i/>
                <w:color w:val="000000"/>
                <w:sz w:val="24"/>
                <w:szCs w:val="24"/>
              </w:rPr>
              <w:t>- Module name (English)</w:t>
            </w:r>
          </w:p>
        </w:tc>
        <w:tc>
          <w:tcPr>
            <w:tcW w:w="5683" w:type="dxa"/>
          </w:tcPr>
          <w:p w14:paraId="57235190" w14:textId="77777777" w:rsidR="00935DAD" w:rsidRDefault="0027783E">
            <w:pPr>
              <w:widowControl w:val="0"/>
              <w:spacing w:before="60" w:after="60"/>
              <w:ind w:firstLine="0"/>
              <w:jc w:val="both"/>
              <w:rPr>
                <w:b/>
                <w:color w:val="000000"/>
                <w:sz w:val="24"/>
                <w:szCs w:val="24"/>
              </w:rPr>
            </w:pPr>
            <w:r>
              <w:rPr>
                <w:b/>
                <w:color w:val="000000"/>
                <w:sz w:val="24"/>
                <w:szCs w:val="24"/>
              </w:rPr>
              <w:t>Culture Policy</w:t>
            </w:r>
          </w:p>
        </w:tc>
      </w:tr>
      <w:tr w:rsidR="00935DAD" w14:paraId="776F3BD5" w14:textId="77777777" w:rsidTr="42D33095">
        <w:tc>
          <w:tcPr>
            <w:tcW w:w="3667" w:type="dxa"/>
          </w:tcPr>
          <w:p w14:paraId="6943ED77" w14:textId="77777777" w:rsidR="00935DAD" w:rsidRDefault="0027783E">
            <w:pPr>
              <w:widowControl w:val="0"/>
              <w:spacing w:before="60" w:after="60"/>
              <w:ind w:firstLine="0"/>
              <w:jc w:val="both"/>
              <w:rPr>
                <w:b/>
                <w:i/>
                <w:color w:val="000000"/>
                <w:sz w:val="24"/>
                <w:szCs w:val="24"/>
              </w:rPr>
            </w:pPr>
            <w:r>
              <w:rPr>
                <w:b/>
                <w:i/>
                <w:color w:val="000000"/>
                <w:sz w:val="24"/>
                <w:szCs w:val="24"/>
              </w:rPr>
              <w:t>- Module code</w:t>
            </w:r>
          </w:p>
        </w:tc>
        <w:tc>
          <w:tcPr>
            <w:tcW w:w="5683" w:type="dxa"/>
          </w:tcPr>
          <w:p w14:paraId="5DAB6C7B" w14:textId="00F427C3" w:rsidR="00935DAD" w:rsidRDefault="000D35AF" w:rsidP="42D33095">
            <w:pPr>
              <w:widowControl w:val="0"/>
              <w:spacing w:before="60" w:after="60"/>
              <w:ind w:firstLine="0"/>
              <w:jc w:val="both"/>
            </w:pPr>
            <w:r w:rsidRPr="000D35AF">
              <w:rPr>
                <w:b/>
                <w:bCs/>
                <w:color w:val="000000" w:themeColor="text1"/>
                <w:sz w:val="24"/>
                <w:szCs w:val="24"/>
              </w:rPr>
              <w:t>EP18.DLLH1155</w:t>
            </w:r>
          </w:p>
        </w:tc>
      </w:tr>
      <w:tr w:rsidR="00935DAD" w14:paraId="128BE00C" w14:textId="77777777" w:rsidTr="42D33095">
        <w:tc>
          <w:tcPr>
            <w:tcW w:w="3667" w:type="dxa"/>
          </w:tcPr>
          <w:p w14:paraId="3E314335" w14:textId="77777777" w:rsidR="00935DAD" w:rsidRDefault="0027783E">
            <w:pPr>
              <w:widowControl w:val="0"/>
              <w:spacing w:before="60" w:after="60"/>
              <w:ind w:firstLine="0"/>
              <w:jc w:val="both"/>
              <w:rPr>
                <w:b/>
                <w:i/>
                <w:color w:val="000000"/>
                <w:sz w:val="24"/>
                <w:szCs w:val="24"/>
              </w:rPr>
            </w:pPr>
            <w:r>
              <w:rPr>
                <w:b/>
                <w:i/>
                <w:color w:val="000000"/>
                <w:sz w:val="24"/>
                <w:szCs w:val="24"/>
              </w:rPr>
              <w:t>- Belonging to the body of knowledge</w:t>
            </w:r>
          </w:p>
        </w:tc>
        <w:tc>
          <w:tcPr>
            <w:tcW w:w="5683" w:type="dxa"/>
          </w:tcPr>
          <w:p w14:paraId="4350C6F4" w14:textId="77777777" w:rsidR="00935DAD" w:rsidRDefault="0027783E">
            <w:pPr>
              <w:widowControl w:val="0"/>
              <w:spacing w:before="60" w:after="60"/>
              <w:ind w:firstLine="0"/>
              <w:jc w:val="both"/>
              <w:rPr>
                <w:b/>
                <w:color w:val="000000"/>
                <w:sz w:val="24"/>
                <w:szCs w:val="24"/>
              </w:rPr>
            </w:pPr>
            <w:r>
              <w:rPr>
                <w:b/>
                <w:color w:val="000000"/>
                <w:sz w:val="24"/>
                <w:szCs w:val="24"/>
              </w:rPr>
              <w:t>Industry knowledge</w:t>
            </w:r>
          </w:p>
        </w:tc>
      </w:tr>
      <w:tr w:rsidR="00935DAD" w14:paraId="3229D7D7" w14:textId="77777777" w:rsidTr="42D33095">
        <w:tc>
          <w:tcPr>
            <w:tcW w:w="3667" w:type="dxa"/>
          </w:tcPr>
          <w:p w14:paraId="4180AAC1" w14:textId="77777777" w:rsidR="00935DAD" w:rsidRDefault="0027783E">
            <w:pPr>
              <w:widowControl w:val="0"/>
              <w:spacing w:before="60" w:after="60"/>
              <w:ind w:firstLine="0"/>
              <w:jc w:val="both"/>
              <w:rPr>
                <w:b/>
                <w:i/>
                <w:color w:val="000000"/>
                <w:sz w:val="24"/>
                <w:szCs w:val="24"/>
              </w:rPr>
            </w:pPr>
            <w:r>
              <w:rPr>
                <w:b/>
                <w:i/>
                <w:color w:val="000000"/>
                <w:sz w:val="24"/>
                <w:szCs w:val="24"/>
              </w:rPr>
              <w:t>- Number of credits</w:t>
            </w:r>
          </w:p>
        </w:tc>
        <w:tc>
          <w:tcPr>
            <w:tcW w:w="5683" w:type="dxa"/>
          </w:tcPr>
          <w:p w14:paraId="46E87B48" w14:textId="77777777" w:rsidR="00935DAD" w:rsidRDefault="0027783E">
            <w:pPr>
              <w:widowControl w:val="0"/>
              <w:spacing w:before="60" w:after="60"/>
              <w:ind w:firstLine="0"/>
              <w:jc w:val="both"/>
              <w:rPr>
                <w:b/>
                <w:color w:val="000000"/>
                <w:sz w:val="24"/>
                <w:szCs w:val="24"/>
              </w:rPr>
            </w:pPr>
            <w:r>
              <w:rPr>
                <w:b/>
                <w:color w:val="000000"/>
                <w:sz w:val="24"/>
                <w:szCs w:val="24"/>
              </w:rPr>
              <w:t xml:space="preserve">3 credits (45 hours) </w:t>
            </w:r>
          </w:p>
        </w:tc>
      </w:tr>
      <w:tr w:rsidR="00935DAD" w14:paraId="1015492F" w14:textId="77777777" w:rsidTr="42D33095">
        <w:tc>
          <w:tcPr>
            <w:tcW w:w="3667" w:type="dxa"/>
          </w:tcPr>
          <w:p w14:paraId="7EA068CA" w14:textId="77777777" w:rsidR="00935DAD" w:rsidRDefault="0027783E">
            <w:pPr>
              <w:widowControl w:val="0"/>
              <w:spacing w:before="60" w:after="60"/>
              <w:ind w:firstLine="0"/>
              <w:jc w:val="center"/>
              <w:rPr>
                <w:b/>
                <w:i/>
                <w:color w:val="000000"/>
                <w:sz w:val="24"/>
                <w:szCs w:val="24"/>
              </w:rPr>
            </w:pPr>
            <w:r>
              <w:rPr>
                <w:b/>
                <w:i/>
                <w:color w:val="000000"/>
                <w:sz w:val="24"/>
                <w:szCs w:val="24"/>
              </w:rPr>
              <w:t xml:space="preserve">                         + Number of theoretical lessons</w:t>
            </w:r>
          </w:p>
        </w:tc>
        <w:tc>
          <w:tcPr>
            <w:tcW w:w="5683" w:type="dxa"/>
          </w:tcPr>
          <w:p w14:paraId="219897CE" w14:textId="77777777" w:rsidR="00935DAD" w:rsidRDefault="0027783E">
            <w:pPr>
              <w:widowControl w:val="0"/>
              <w:spacing w:before="60" w:after="60"/>
              <w:ind w:firstLine="0"/>
              <w:jc w:val="both"/>
              <w:rPr>
                <w:b/>
                <w:color w:val="000000"/>
                <w:sz w:val="24"/>
                <w:szCs w:val="24"/>
              </w:rPr>
            </w:pPr>
            <w:r>
              <w:rPr>
                <w:b/>
                <w:color w:val="000000"/>
                <w:sz w:val="24"/>
                <w:szCs w:val="24"/>
              </w:rPr>
              <w:t>30</w:t>
            </w:r>
          </w:p>
        </w:tc>
      </w:tr>
      <w:tr w:rsidR="00935DAD" w14:paraId="6C94F956" w14:textId="77777777" w:rsidTr="42D33095">
        <w:tc>
          <w:tcPr>
            <w:tcW w:w="3667" w:type="dxa"/>
          </w:tcPr>
          <w:p w14:paraId="2BD45C0E" w14:textId="77777777" w:rsidR="00935DAD" w:rsidRDefault="0027783E">
            <w:pPr>
              <w:widowControl w:val="0"/>
              <w:spacing w:before="60" w:after="60"/>
              <w:ind w:firstLine="0"/>
              <w:jc w:val="right"/>
              <w:rPr>
                <w:b/>
                <w:i/>
                <w:color w:val="000000"/>
                <w:sz w:val="24"/>
                <w:szCs w:val="24"/>
              </w:rPr>
            </w:pPr>
            <w:r>
              <w:rPr>
                <w:b/>
                <w:i/>
                <w:color w:val="000000"/>
                <w:sz w:val="24"/>
                <w:szCs w:val="24"/>
              </w:rPr>
              <w:t>+ Number of discussion periods</w:t>
            </w:r>
          </w:p>
          <w:p w14:paraId="4BA0E1EC" w14:textId="77777777" w:rsidR="00935DAD" w:rsidRDefault="0027783E">
            <w:pPr>
              <w:widowControl w:val="0"/>
              <w:spacing w:before="60" w:after="60"/>
              <w:ind w:firstLine="0"/>
              <w:jc w:val="center"/>
              <w:rPr>
                <w:b/>
                <w:i/>
                <w:color w:val="000000"/>
                <w:sz w:val="24"/>
                <w:szCs w:val="24"/>
              </w:rPr>
            </w:pPr>
            <w:r>
              <w:rPr>
                <w:b/>
                <w:i/>
                <w:color w:val="000000"/>
                <w:sz w:val="24"/>
                <w:szCs w:val="24"/>
              </w:rPr>
              <w:t xml:space="preserve">                     + Number of self-study periods</w:t>
            </w:r>
          </w:p>
        </w:tc>
        <w:tc>
          <w:tcPr>
            <w:tcW w:w="5683" w:type="dxa"/>
          </w:tcPr>
          <w:p w14:paraId="33CFEC6B" w14:textId="77777777" w:rsidR="00935DAD" w:rsidRDefault="0027783E">
            <w:pPr>
              <w:widowControl w:val="0"/>
              <w:spacing w:before="60" w:after="60"/>
              <w:ind w:firstLine="0"/>
              <w:jc w:val="both"/>
              <w:rPr>
                <w:b/>
                <w:color w:val="000000"/>
                <w:sz w:val="24"/>
                <w:szCs w:val="24"/>
              </w:rPr>
            </w:pPr>
            <w:r>
              <w:rPr>
                <w:b/>
                <w:color w:val="000000"/>
                <w:sz w:val="24"/>
                <w:szCs w:val="24"/>
              </w:rPr>
              <w:t>15</w:t>
            </w:r>
          </w:p>
          <w:p w14:paraId="5AA05B6E" w14:textId="77777777" w:rsidR="00935DAD" w:rsidRDefault="0027783E">
            <w:pPr>
              <w:widowControl w:val="0"/>
              <w:spacing w:before="60" w:after="60"/>
              <w:ind w:firstLine="0"/>
              <w:jc w:val="both"/>
              <w:rPr>
                <w:b/>
                <w:color w:val="000000"/>
                <w:sz w:val="24"/>
                <w:szCs w:val="24"/>
              </w:rPr>
            </w:pPr>
            <w:r>
              <w:rPr>
                <w:b/>
                <w:color w:val="000000"/>
                <w:sz w:val="24"/>
                <w:szCs w:val="24"/>
              </w:rPr>
              <w:t>90</w:t>
            </w:r>
          </w:p>
        </w:tc>
      </w:tr>
      <w:tr w:rsidR="00935DAD" w14:paraId="7C1DBDC7" w14:textId="77777777" w:rsidTr="42D33095">
        <w:tc>
          <w:tcPr>
            <w:tcW w:w="3667" w:type="dxa"/>
          </w:tcPr>
          <w:p w14:paraId="1E180817" w14:textId="77777777" w:rsidR="00935DAD" w:rsidRDefault="0027783E">
            <w:pPr>
              <w:widowControl w:val="0"/>
              <w:spacing w:before="60" w:after="60"/>
              <w:ind w:firstLine="0"/>
              <w:jc w:val="both"/>
              <w:rPr>
                <w:b/>
                <w:i/>
                <w:color w:val="000000"/>
                <w:sz w:val="24"/>
                <w:szCs w:val="24"/>
              </w:rPr>
            </w:pPr>
            <w:r>
              <w:rPr>
                <w:b/>
                <w:i/>
                <w:color w:val="000000"/>
                <w:sz w:val="24"/>
                <w:szCs w:val="24"/>
              </w:rPr>
              <w:t>- Prerequisite modules</w:t>
            </w:r>
          </w:p>
        </w:tc>
        <w:tc>
          <w:tcPr>
            <w:tcW w:w="5683" w:type="dxa"/>
          </w:tcPr>
          <w:p w14:paraId="65804BD3" w14:textId="77777777" w:rsidR="00935DAD" w:rsidRDefault="0027783E">
            <w:pPr>
              <w:widowControl w:val="0"/>
              <w:spacing w:before="60" w:after="60"/>
              <w:ind w:firstLine="0"/>
              <w:jc w:val="both"/>
              <w:rPr>
                <w:b/>
                <w:color w:val="000000"/>
                <w:sz w:val="24"/>
                <w:szCs w:val="24"/>
              </w:rPr>
            </w:pPr>
            <w:r>
              <w:rPr>
                <w:b/>
                <w:color w:val="000000"/>
                <w:sz w:val="24"/>
                <w:szCs w:val="24"/>
              </w:rPr>
              <w:t>No</w:t>
            </w:r>
          </w:p>
        </w:tc>
      </w:tr>
    </w:tbl>
    <w:p w14:paraId="14CEF392" w14:textId="77777777" w:rsidR="00935DAD" w:rsidRDefault="0027783E">
      <w:pPr>
        <w:widowControl w:val="0"/>
        <w:spacing w:after="0" w:line="240" w:lineRule="auto"/>
        <w:ind w:firstLine="0"/>
        <w:jc w:val="both"/>
        <w:rPr>
          <w:b/>
          <w:color w:val="000000"/>
          <w:sz w:val="24"/>
          <w:szCs w:val="24"/>
        </w:rPr>
      </w:pPr>
      <w:r>
        <w:rPr>
          <w:b/>
          <w:color w:val="000000"/>
          <w:sz w:val="24"/>
          <w:szCs w:val="24"/>
        </w:rPr>
        <w:t>2. FACULTY INFORMATION</w:t>
      </w:r>
    </w:p>
    <w:p w14:paraId="7AC34C34" w14:textId="77777777" w:rsidR="00935DAD" w:rsidRDefault="0027783E">
      <w:pPr>
        <w:widowControl w:val="0"/>
        <w:spacing w:after="0" w:line="240" w:lineRule="auto"/>
        <w:jc w:val="both"/>
        <w:rPr>
          <w:color w:val="000000"/>
          <w:sz w:val="24"/>
          <w:szCs w:val="24"/>
        </w:rPr>
      </w:pPr>
      <w:r>
        <w:rPr>
          <w:color w:val="000000"/>
          <w:sz w:val="24"/>
          <w:szCs w:val="24"/>
        </w:rPr>
        <w:t>Management Department: Hotel Management</w:t>
      </w:r>
    </w:p>
    <w:p w14:paraId="6392A7E2" w14:textId="77777777" w:rsidR="00935DAD" w:rsidRDefault="0027783E">
      <w:pPr>
        <w:widowControl w:val="0"/>
        <w:spacing w:after="0" w:line="240" w:lineRule="auto"/>
        <w:jc w:val="both"/>
        <w:rPr>
          <w:color w:val="000000"/>
          <w:sz w:val="24"/>
          <w:szCs w:val="24"/>
        </w:rPr>
      </w:pPr>
      <w:r>
        <w:rPr>
          <w:color w:val="000000"/>
          <w:sz w:val="24"/>
          <w:szCs w:val="24"/>
        </w:rPr>
        <w:t>Address: Room 709, Building A1, National Economics University</w:t>
      </w:r>
    </w:p>
    <w:p w14:paraId="0B3ED999" w14:textId="77777777" w:rsidR="00935DAD" w:rsidRDefault="0027783E">
      <w:pPr>
        <w:widowControl w:val="0"/>
        <w:spacing w:after="0" w:line="240" w:lineRule="auto"/>
        <w:jc w:val="both"/>
        <w:rPr>
          <w:color w:val="000000"/>
          <w:sz w:val="24"/>
          <w:szCs w:val="24"/>
        </w:rPr>
      </w:pPr>
      <w:r>
        <w:rPr>
          <w:color w:val="000000"/>
          <w:sz w:val="24"/>
          <w:szCs w:val="24"/>
        </w:rPr>
        <w:t xml:space="preserve">Lecturer: </w:t>
      </w:r>
    </w:p>
    <w:p w14:paraId="7C867E61" w14:textId="77777777" w:rsidR="00935DAD" w:rsidRDefault="0027783E">
      <w:pPr>
        <w:widowControl w:val="0"/>
        <w:spacing w:after="0" w:line="240" w:lineRule="auto"/>
        <w:jc w:val="both"/>
        <w:rPr>
          <w:sz w:val="24"/>
          <w:szCs w:val="24"/>
        </w:rPr>
      </w:pPr>
      <w:r>
        <w:rPr>
          <w:sz w:val="24"/>
          <w:szCs w:val="24"/>
        </w:rPr>
        <w:t>Dr. Dao Minh Ngoc; email: daominhngoc@neu.edu.vn</w:t>
      </w:r>
    </w:p>
    <w:p w14:paraId="3EA8E9FA" w14:textId="77777777" w:rsidR="00935DAD" w:rsidRDefault="0027783E">
      <w:pPr>
        <w:widowControl w:val="0"/>
        <w:spacing w:after="0" w:line="240" w:lineRule="auto"/>
        <w:jc w:val="both"/>
        <w:rPr>
          <w:sz w:val="24"/>
          <w:szCs w:val="24"/>
        </w:rPr>
      </w:pPr>
      <w:r>
        <w:rPr>
          <w:sz w:val="24"/>
          <w:szCs w:val="24"/>
        </w:rPr>
        <w:t>Dr. Tran Thi Huyen Trang, Email: Tranhuyentrang@neu.edu.vn</w:t>
      </w:r>
    </w:p>
    <w:p w14:paraId="15C30574" w14:textId="77777777" w:rsidR="00935DAD" w:rsidRDefault="0027783E">
      <w:pPr>
        <w:widowControl w:val="0"/>
        <w:spacing w:after="0" w:line="240" w:lineRule="auto"/>
        <w:jc w:val="both"/>
        <w:rPr>
          <w:sz w:val="24"/>
          <w:szCs w:val="24"/>
        </w:rPr>
      </w:pPr>
      <w:r>
        <w:rPr>
          <w:sz w:val="24"/>
          <w:szCs w:val="24"/>
        </w:rPr>
        <w:t>MSc. Nguyen Duc Trong, Email: trongnd@neu.edu.vn</w:t>
      </w:r>
    </w:p>
    <w:p w14:paraId="02EB378F" w14:textId="77777777" w:rsidR="00935DAD" w:rsidRDefault="00935DAD">
      <w:pPr>
        <w:widowControl w:val="0"/>
        <w:spacing w:after="0" w:line="240" w:lineRule="auto"/>
        <w:ind w:firstLine="0"/>
        <w:jc w:val="both"/>
        <w:rPr>
          <w:sz w:val="24"/>
          <w:szCs w:val="24"/>
        </w:rPr>
      </w:pPr>
    </w:p>
    <w:p w14:paraId="2C298660" w14:textId="77777777" w:rsidR="00935DAD" w:rsidRDefault="0027783E">
      <w:pPr>
        <w:spacing w:after="0"/>
        <w:ind w:firstLine="0"/>
        <w:jc w:val="both"/>
        <w:rPr>
          <w:b/>
          <w:color w:val="000000"/>
          <w:sz w:val="24"/>
          <w:szCs w:val="24"/>
        </w:rPr>
      </w:pPr>
      <w:r>
        <w:rPr>
          <w:b/>
          <w:color w:val="000000"/>
          <w:sz w:val="24"/>
          <w:szCs w:val="24"/>
        </w:rPr>
        <w:t>3. COURSE DESCRIPTIONS</w:t>
      </w:r>
    </w:p>
    <w:p w14:paraId="28EA6BB8" w14:textId="77777777" w:rsidR="00935DAD" w:rsidRDefault="0027783E">
      <w:pPr>
        <w:spacing w:line="360" w:lineRule="auto"/>
        <w:ind w:firstLine="720"/>
        <w:jc w:val="both"/>
        <w:rPr>
          <w:color w:val="000000"/>
          <w:sz w:val="24"/>
          <w:szCs w:val="24"/>
        </w:rPr>
      </w:pPr>
      <w:r>
        <w:rPr>
          <w:color w:val="000000"/>
          <w:sz w:val="24"/>
          <w:szCs w:val="24"/>
        </w:rPr>
        <w:t>The Arts and Culture Policy module provides students with basic knowledge of cultural policy such as: concept, role and structure of cultural policy, cultural policy of some countries in the world and key issues in cultural policy and Vietnam through historical periods, especially during the Doi Moi period. In addition, it provides students with basic skills in analyzing cultural policies and the operation of cultural policies in current Vietnamese practice.</w:t>
      </w:r>
    </w:p>
    <w:p w14:paraId="16B0705E" w14:textId="77777777" w:rsidR="00935DAD" w:rsidRDefault="0027783E">
      <w:pPr>
        <w:widowControl w:val="0"/>
        <w:spacing w:after="0" w:line="240" w:lineRule="auto"/>
        <w:ind w:firstLine="0"/>
        <w:jc w:val="both"/>
        <w:rPr>
          <w:i/>
          <w:color w:val="000000"/>
          <w:sz w:val="24"/>
          <w:szCs w:val="24"/>
        </w:rPr>
      </w:pPr>
      <w:r>
        <w:rPr>
          <w:b/>
          <w:color w:val="000000"/>
          <w:sz w:val="24"/>
          <w:szCs w:val="24"/>
        </w:rPr>
        <w:t>4. LEARNING RESOURCES: COURSE BOOKS, REFERENCE BOOKS, AND SOFTWARES</w:t>
      </w:r>
    </w:p>
    <w:p w14:paraId="7C46CBDA" w14:textId="77777777" w:rsidR="00935DAD" w:rsidRDefault="0027783E">
      <w:pPr>
        <w:widowControl w:val="0"/>
        <w:spacing w:after="0" w:line="240" w:lineRule="auto"/>
        <w:ind w:firstLine="0"/>
        <w:jc w:val="both"/>
        <w:rPr>
          <w:b/>
          <w:color w:val="000000"/>
          <w:sz w:val="24"/>
          <w:szCs w:val="24"/>
        </w:rPr>
      </w:pPr>
      <w:r>
        <w:rPr>
          <w:b/>
          <w:sz w:val="24"/>
          <w:szCs w:val="24"/>
        </w:rPr>
        <w:t>Textbook:</w:t>
      </w:r>
    </w:p>
    <w:p w14:paraId="6FBFBDF9" w14:textId="77777777" w:rsidR="00935DAD" w:rsidRDefault="0027783E">
      <w:pPr>
        <w:spacing w:line="360" w:lineRule="auto"/>
        <w:jc w:val="both"/>
        <w:rPr>
          <w:color w:val="000000"/>
          <w:sz w:val="24"/>
          <w:szCs w:val="24"/>
        </w:rPr>
      </w:pPr>
      <w:r>
        <w:rPr>
          <w:color w:val="000000"/>
          <w:sz w:val="24"/>
          <w:szCs w:val="24"/>
        </w:rPr>
        <w:lastRenderedPageBreak/>
        <w:t>-</w:t>
      </w:r>
      <w:r>
        <w:rPr>
          <w:sz w:val="24"/>
          <w:szCs w:val="24"/>
        </w:rPr>
        <w:t xml:space="preserve"> Hye-Kyung Lee, Lorraine Lim (2014), </w:t>
      </w:r>
      <w:r>
        <w:rPr>
          <w:i/>
          <w:sz w:val="24"/>
          <w:szCs w:val="24"/>
        </w:rPr>
        <w:t>Cultural Policies in East Asia: Dynamics Between the State, Arts and Creative Industries</w:t>
      </w:r>
      <w:r>
        <w:rPr>
          <w:sz w:val="24"/>
          <w:szCs w:val="24"/>
        </w:rPr>
        <w:t xml:space="preserve">. United Kingdom: </w:t>
      </w:r>
      <w:r>
        <w:rPr>
          <w:color w:val="000000"/>
          <w:sz w:val="24"/>
          <w:szCs w:val="24"/>
        </w:rPr>
        <w:t>Palgrave Macmillan.</w:t>
      </w:r>
    </w:p>
    <w:p w14:paraId="7334E2F9" w14:textId="77777777" w:rsidR="00935DAD" w:rsidRDefault="0027783E">
      <w:pPr>
        <w:spacing w:line="360" w:lineRule="auto"/>
        <w:jc w:val="both"/>
        <w:rPr>
          <w:sz w:val="24"/>
          <w:szCs w:val="24"/>
        </w:rPr>
      </w:pPr>
      <w:r>
        <w:rPr>
          <w:color w:val="000000"/>
          <w:sz w:val="24"/>
          <w:szCs w:val="24"/>
        </w:rPr>
        <w:t>Dr</w:t>
      </w:r>
      <w:r>
        <w:rPr>
          <w:sz w:val="24"/>
          <w:szCs w:val="24"/>
        </w:rPr>
        <w:t xml:space="preserve">. Le Thi Hien, Dr. Pham Bich Huyen, Assoc. Prof. Luong Hong Quang (2009), </w:t>
      </w:r>
      <w:r>
        <w:rPr>
          <w:i/>
          <w:sz w:val="24"/>
          <w:szCs w:val="24"/>
        </w:rPr>
        <w:t>Textbook of Cultural Policy</w:t>
      </w:r>
      <w:r>
        <w:rPr>
          <w:sz w:val="24"/>
          <w:szCs w:val="24"/>
        </w:rPr>
        <w:t>, University of Culture.</w:t>
      </w:r>
    </w:p>
    <w:p w14:paraId="4F5A995F" w14:textId="77777777" w:rsidR="00935DAD" w:rsidRDefault="0027783E">
      <w:pPr>
        <w:spacing w:line="360" w:lineRule="auto"/>
        <w:ind w:firstLine="0"/>
        <w:jc w:val="both"/>
        <w:rPr>
          <w:sz w:val="24"/>
          <w:szCs w:val="24"/>
        </w:rPr>
      </w:pPr>
      <w:r>
        <w:rPr>
          <w:b/>
          <w:color w:val="000000"/>
          <w:sz w:val="24"/>
          <w:szCs w:val="24"/>
        </w:rPr>
        <w:t>Other documents</w:t>
      </w:r>
    </w:p>
    <w:p w14:paraId="2C973E0E" w14:textId="77777777" w:rsidR="00935DAD" w:rsidRDefault="0027783E">
      <w:pPr>
        <w:numPr>
          <w:ilvl w:val="0"/>
          <w:numId w:val="3"/>
        </w:numPr>
        <w:pBdr>
          <w:top w:val="nil"/>
          <w:left w:val="nil"/>
          <w:bottom w:val="nil"/>
          <w:right w:val="nil"/>
          <w:between w:val="nil"/>
        </w:pBdr>
        <w:spacing w:before="0" w:after="0" w:line="360" w:lineRule="auto"/>
        <w:jc w:val="both"/>
        <w:rPr>
          <w:color w:val="000000"/>
          <w:sz w:val="24"/>
          <w:szCs w:val="24"/>
        </w:rPr>
      </w:pPr>
      <w:r>
        <w:rPr>
          <w:color w:val="000000"/>
          <w:sz w:val="24"/>
          <w:szCs w:val="24"/>
        </w:rPr>
        <w:t xml:space="preserve">Hoang Son Cuong (1998). </w:t>
      </w:r>
      <w:r>
        <w:rPr>
          <w:i/>
          <w:color w:val="000000"/>
          <w:sz w:val="24"/>
          <w:szCs w:val="24"/>
        </w:rPr>
        <w:t>A Brief History of Cultural Management in Vietnam</w:t>
      </w:r>
      <w:r>
        <w:rPr>
          <w:color w:val="000000"/>
          <w:sz w:val="24"/>
          <w:szCs w:val="24"/>
        </w:rPr>
        <w:t>. H.: Culture - Information</w:t>
      </w:r>
    </w:p>
    <w:p w14:paraId="02D4123B" w14:textId="77777777" w:rsidR="00935DAD" w:rsidRDefault="0027783E">
      <w:pPr>
        <w:numPr>
          <w:ilvl w:val="0"/>
          <w:numId w:val="2"/>
        </w:numPr>
        <w:pBdr>
          <w:top w:val="nil"/>
          <w:left w:val="nil"/>
          <w:bottom w:val="nil"/>
          <w:right w:val="nil"/>
          <w:between w:val="nil"/>
        </w:pBdr>
        <w:spacing w:before="0" w:after="0" w:line="360" w:lineRule="auto"/>
        <w:jc w:val="both"/>
        <w:rPr>
          <w:color w:val="000000"/>
          <w:sz w:val="24"/>
          <w:szCs w:val="24"/>
        </w:rPr>
      </w:pPr>
      <w:r>
        <w:rPr>
          <w:color w:val="000000"/>
          <w:sz w:val="24"/>
          <w:szCs w:val="24"/>
        </w:rPr>
        <w:t xml:space="preserve">Nguyen Khoa Diem (2002). </w:t>
      </w:r>
      <w:r>
        <w:rPr>
          <w:i/>
          <w:color w:val="000000"/>
          <w:sz w:val="24"/>
          <w:szCs w:val="24"/>
        </w:rPr>
        <w:t>Building and developing an advanced Vietnamese culture imbued with national identity</w:t>
      </w:r>
      <w:r>
        <w:rPr>
          <w:color w:val="000000"/>
          <w:sz w:val="24"/>
          <w:szCs w:val="24"/>
        </w:rPr>
        <w:t>. Q.: National Politics.</w:t>
      </w:r>
    </w:p>
    <w:p w14:paraId="27CBA5F4" w14:textId="77777777" w:rsidR="00935DAD" w:rsidRDefault="0027783E">
      <w:pPr>
        <w:numPr>
          <w:ilvl w:val="0"/>
          <w:numId w:val="2"/>
        </w:numPr>
        <w:pBdr>
          <w:top w:val="nil"/>
          <w:left w:val="nil"/>
          <w:bottom w:val="nil"/>
          <w:right w:val="nil"/>
          <w:between w:val="nil"/>
        </w:pBdr>
        <w:spacing w:before="0" w:after="0" w:line="360" w:lineRule="auto"/>
        <w:jc w:val="both"/>
        <w:rPr>
          <w:color w:val="000000"/>
          <w:sz w:val="24"/>
          <w:szCs w:val="24"/>
        </w:rPr>
      </w:pPr>
      <w:r>
        <w:rPr>
          <w:i/>
          <w:color w:val="000000"/>
          <w:sz w:val="24"/>
          <w:szCs w:val="24"/>
        </w:rPr>
        <w:t>Textbook of Cultural Theory and Cultural Guidelines of the Communist Party of Vietnam (</w:t>
      </w:r>
      <w:r>
        <w:rPr>
          <w:color w:val="000000"/>
          <w:sz w:val="24"/>
          <w:szCs w:val="24"/>
        </w:rPr>
        <w:t>2002</w:t>
      </w:r>
      <w:r>
        <w:rPr>
          <w:i/>
          <w:color w:val="000000"/>
          <w:sz w:val="24"/>
          <w:szCs w:val="24"/>
        </w:rPr>
        <w:t xml:space="preserve">), </w:t>
      </w:r>
      <w:r>
        <w:rPr>
          <w:color w:val="000000"/>
          <w:sz w:val="24"/>
          <w:szCs w:val="24"/>
        </w:rPr>
        <w:t>Ho Chi Minh National Academy of Politics. H.: National Politics.</w:t>
      </w:r>
    </w:p>
    <w:p w14:paraId="3B9C6739" w14:textId="77777777" w:rsidR="00935DAD" w:rsidRDefault="0027783E">
      <w:pPr>
        <w:numPr>
          <w:ilvl w:val="0"/>
          <w:numId w:val="2"/>
        </w:numPr>
        <w:pBdr>
          <w:top w:val="nil"/>
          <w:left w:val="nil"/>
          <w:bottom w:val="nil"/>
          <w:right w:val="nil"/>
          <w:between w:val="nil"/>
        </w:pBdr>
        <w:spacing w:before="0" w:after="0" w:line="360" w:lineRule="auto"/>
        <w:jc w:val="both"/>
        <w:rPr>
          <w:color w:val="000000"/>
          <w:sz w:val="24"/>
          <w:szCs w:val="24"/>
        </w:rPr>
      </w:pPr>
      <w:r>
        <w:rPr>
          <w:color w:val="000000"/>
          <w:sz w:val="24"/>
          <w:szCs w:val="24"/>
        </w:rPr>
        <w:t xml:space="preserve">Nguyen Tri Nguyen (2004). </w:t>
      </w:r>
      <w:r>
        <w:rPr>
          <w:i/>
          <w:color w:val="000000"/>
          <w:sz w:val="24"/>
          <w:szCs w:val="24"/>
        </w:rPr>
        <w:t>Lectures on Cultural Management in a Socialist-oriented Market Economy</w:t>
      </w:r>
      <w:r>
        <w:rPr>
          <w:color w:val="000000"/>
          <w:sz w:val="24"/>
          <w:szCs w:val="24"/>
        </w:rPr>
        <w:t>. Ho Chi Minh City: Ho Chi Minh City College of Culture.</w:t>
      </w:r>
    </w:p>
    <w:p w14:paraId="5A36F2FB" w14:textId="77777777" w:rsidR="00935DAD" w:rsidRDefault="0027783E">
      <w:pPr>
        <w:numPr>
          <w:ilvl w:val="0"/>
          <w:numId w:val="2"/>
        </w:numPr>
        <w:pBdr>
          <w:top w:val="nil"/>
          <w:left w:val="nil"/>
          <w:bottom w:val="nil"/>
          <w:right w:val="nil"/>
          <w:between w:val="nil"/>
        </w:pBdr>
        <w:spacing w:before="0" w:after="200" w:line="360" w:lineRule="auto"/>
        <w:jc w:val="both"/>
        <w:rPr>
          <w:color w:val="000000"/>
          <w:sz w:val="24"/>
          <w:szCs w:val="24"/>
        </w:rPr>
      </w:pPr>
      <w:r>
        <w:rPr>
          <w:i/>
          <w:color w:val="000000"/>
          <w:sz w:val="24"/>
          <w:szCs w:val="24"/>
        </w:rPr>
        <w:t>State regulations on the operation and management of information culture</w:t>
      </w:r>
      <w:r>
        <w:rPr>
          <w:color w:val="000000"/>
          <w:sz w:val="24"/>
          <w:szCs w:val="24"/>
        </w:rPr>
        <w:t xml:space="preserve"> (2004). Ministry of Culture and Information. H.: Culture- Information.</w:t>
      </w:r>
    </w:p>
    <w:p w14:paraId="24681416" w14:textId="77777777" w:rsidR="00935DAD" w:rsidRDefault="0027783E">
      <w:pPr>
        <w:widowControl w:val="0"/>
        <w:spacing w:after="0" w:line="240" w:lineRule="auto"/>
        <w:ind w:firstLine="0"/>
        <w:jc w:val="both"/>
        <w:rPr>
          <w:b/>
          <w:color w:val="000000"/>
          <w:sz w:val="24"/>
          <w:szCs w:val="24"/>
        </w:rPr>
      </w:pPr>
      <w:r>
        <w:rPr>
          <w:b/>
          <w:color w:val="000000"/>
          <w:sz w:val="24"/>
          <w:szCs w:val="24"/>
        </w:rPr>
        <w:t>5. COURSE GOALS</w:t>
      </w:r>
    </w:p>
    <w:p w14:paraId="414FA625" w14:textId="77777777" w:rsidR="00935DAD" w:rsidRDefault="0027783E">
      <w:pPr>
        <w:widowControl w:val="0"/>
        <w:spacing w:after="0" w:line="240" w:lineRule="auto"/>
        <w:ind w:firstLine="0"/>
        <w:jc w:val="center"/>
        <w:rPr>
          <w:b/>
          <w:color w:val="000000"/>
          <w:sz w:val="24"/>
          <w:szCs w:val="24"/>
        </w:rPr>
      </w:pPr>
      <w:r>
        <w:rPr>
          <w:b/>
          <w:color w:val="000000"/>
          <w:sz w:val="24"/>
          <w:szCs w:val="24"/>
        </w:rPr>
        <w:t>Table 5.1. Module objectives</w:t>
      </w:r>
    </w:p>
    <w:tbl>
      <w:tblPr>
        <w:tblStyle w:val="a1"/>
        <w:tblW w:w="101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5"/>
        <w:gridCol w:w="4807"/>
        <w:gridCol w:w="2998"/>
        <w:gridCol w:w="1583"/>
      </w:tblGrid>
      <w:tr w:rsidR="00935DAD" w14:paraId="0DCAD4E0" w14:textId="77777777">
        <w:trPr>
          <w:trHeight w:val="386"/>
          <w:jc w:val="center"/>
        </w:trPr>
        <w:tc>
          <w:tcPr>
            <w:tcW w:w="715" w:type="dxa"/>
            <w:shd w:val="clear" w:color="auto" w:fill="auto"/>
            <w:vAlign w:val="center"/>
          </w:tcPr>
          <w:p w14:paraId="7996A6EA"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Goal</w:t>
            </w:r>
          </w:p>
        </w:tc>
        <w:tc>
          <w:tcPr>
            <w:tcW w:w="4808" w:type="dxa"/>
            <w:shd w:val="clear" w:color="auto" w:fill="auto"/>
            <w:vAlign w:val="center"/>
          </w:tcPr>
          <w:p w14:paraId="2DC0F3B9"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 xml:space="preserve">Describe </w:t>
            </w:r>
          </w:p>
          <w:p w14:paraId="777E89D3"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Module objectives</w:t>
            </w:r>
          </w:p>
        </w:tc>
        <w:tc>
          <w:tcPr>
            <w:tcW w:w="2998" w:type="dxa"/>
            <w:shd w:val="clear" w:color="auto" w:fill="auto"/>
            <w:vAlign w:val="center"/>
          </w:tcPr>
          <w:p w14:paraId="63FC5930" w14:textId="77777777" w:rsidR="00935DAD" w:rsidRDefault="0027783E">
            <w:pPr>
              <w:widowControl w:val="0"/>
              <w:spacing w:before="40" w:after="40" w:line="240" w:lineRule="auto"/>
              <w:ind w:firstLine="0"/>
              <w:jc w:val="center"/>
              <w:rPr>
                <w:i/>
                <w:color w:val="000000"/>
                <w:sz w:val="24"/>
                <w:szCs w:val="24"/>
              </w:rPr>
            </w:pPr>
            <w:r>
              <w:rPr>
                <w:b/>
                <w:color w:val="000000"/>
                <w:sz w:val="24"/>
                <w:szCs w:val="24"/>
              </w:rPr>
              <w:t>CĐR (PLO) of CTDT**</w:t>
            </w:r>
          </w:p>
        </w:tc>
        <w:tc>
          <w:tcPr>
            <w:tcW w:w="1583" w:type="dxa"/>
            <w:shd w:val="clear" w:color="auto" w:fill="FDEADA"/>
            <w:vAlign w:val="center"/>
          </w:tcPr>
          <w:p w14:paraId="7442473B" w14:textId="77777777" w:rsidR="00935DAD" w:rsidRDefault="0027783E">
            <w:pPr>
              <w:widowControl w:val="0"/>
              <w:spacing w:before="40" w:after="40" w:line="240" w:lineRule="auto"/>
              <w:ind w:firstLine="0"/>
              <w:jc w:val="center"/>
              <w:rPr>
                <w:i/>
                <w:color w:val="000000"/>
                <w:sz w:val="24"/>
                <w:szCs w:val="24"/>
              </w:rPr>
            </w:pPr>
            <w:r>
              <w:rPr>
                <w:b/>
                <w:color w:val="000000"/>
                <w:sz w:val="24"/>
                <w:szCs w:val="24"/>
              </w:rPr>
              <w:t>Degree***</w:t>
            </w:r>
          </w:p>
        </w:tc>
      </w:tr>
      <w:tr w:rsidR="00935DAD" w14:paraId="46DF4BB1" w14:textId="77777777">
        <w:trPr>
          <w:jc w:val="center"/>
        </w:trPr>
        <w:tc>
          <w:tcPr>
            <w:tcW w:w="715" w:type="dxa"/>
            <w:shd w:val="clear" w:color="auto" w:fill="auto"/>
          </w:tcPr>
          <w:p w14:paraId="32FCBE6E"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[1]</w:t>
            </w:r>
          </w:p>
        </w:tc>
        <w:tc>
          <w:tcPr>
            <w:tcW w:w="4808" w:type="dxa"/>
            <w:shd w:val="clear" w:color="auto" w:fill="auto"/>
          </w:tcPr>
          <w:p w14:paraId="4CA53300"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[2]</w:t>
            </w:r>
          </w:p>
        </w:tc>
        <w:tc>
          <w:tcPr>
            <w:tcW w:w="2998" w:type="dxa"/>
            <w:shd w:val="clear" w:color="auto" w:fill="auto"/>
          </w:tcPr>
          <w:p w14:paraId="344DA621"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[3]</w:t>
            </w:r>
          </w:p>
        </w:tc>
        <w:tc>
          <w:tcPr>
            <w:tcW w:w="1583" w:type="dxa"/>
            <w:shd w:val="clear" w:color="auto" w:fill="FDEADA"/>
          </w:tcPr>
          <w:p w14:paraId="48D81F23"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[4]</w:t>
            </w:r>
          </w:p>
        </w:tc>
      </w:tr>
      <w:tr w:rsidR="00935DAD" w14:paraId="0160395E" w14:textId="77777777">
        <w:trPr>
          <w:trHeight w:val="529"/>
          <w:jc w:val="center"/>
        </w:trPr>
        <w:tc>
          <w:tcPr>
            <w:tcW w:w="715" w:type="dxa"/>
            <w:shd w:val="clear" w:color="auto" w:fill="auto"/>
            <w:vAlign w:val="center"/>
          </w:tcPr>
          <w:p w14:paraId="13891CB4" w14:textId="77777777" w:rsidR="00935DAD" w:rsidRDefault="0027783E">
            <w:pPr>
              <w:widowControl w:val="0"/>
              <w:spacing w:before="20" w:after="20" w:line="240" w:lineRule="auto"/>
              <w:ind w:firstLine="0"/>
              <w:jc w:val="center"/>
              <w:rPr>
                <w:color w:val="000000"/>
                <w:sz w:val="24"/>
                <w:szCs w:val="24"/>
              </w:rPr>
            </w:pPr>
            <w:r>
              <w:rPr>
                <w:color w:val="000000"/>
                <w:sz w:val="24"/>
                <w:szCs w:val="24"/>
              </w:rPr>
              <w:t>G1</w:t>
            </w:r>
          </w:p>
        </w:tc>
        <w:tc>
          <w:tcPr>
            <w:tcW w:w="4808" w:type="dxa"/>
            <w:shd w:val="clear" w:color="auto" w:fill="auto"/>
          </w:tcPr>
          <w:p w14:paraId="05AB4DA3" w14:textId="77777777" w:rsidR="00935DAD" w:rsidRDefault="0027783E">
            <w:pPr>
              <w:spacing w:before="0" w:after="0" w:line="276" w:lineRule="auto"/>
              <w:ind w:left="23" w:firstLine="0"/>
              <w:jc w:val="both"/>
              <w:rPr>
                <w:color w:val="000000"/>
                <w:sz w:val="24"/>
                <w:szCs w:val="24"/>
              </w:rPr>
            </w:pPr>
            <w:r>
              <w:rPr>
                <w:color w:val="000000"/>
                <w:sz w:val="24"/>
                <w:szCs w:val="24"/>
              </w:rPr>
              <w:t xml:space="preserve">Understand and explain </w:t>
            </w:r>
            <w:r>
              <w:rPr>
                <w:sz w:val="24"/>
                <w:szCs w:val="24"/>
              </w:rPr>
              <w:t xml:space="preserve">the basic knowledge of cultural policy such as: concept, role and structure of cultural policy, cultural policy of some countries in the world and key issues in cultural policy and Vietnam through historical periods, especially during the Doi Moi period. </w:t>
            </w:r>
          </w:p>
        </w:tc>
        <w:tc>
          <w:tcPr>
            <w:tcW w:w="2998" w:type="dxa"/>
            <w:shd w:val="clear" w:color="auto" w:fill="auto"/>
            <w:vAlign w:val="center"/>
          </w:tcPr>
          <w:p w14:paraId="6C964F70" w14:textId="77777777" w:rsidR="00935DAD" w:rsidRDefault="0027783E">
            <w:pPr>
              <w:widowControl w:val="0"/>
              <w:spacing w:before="20" w:after="20" w:line="240" w:lineRule="auto"/>
              <w:ind w:firstLine="174"/>
              <w:jc w:val="center"/>
              <w:rPr>
                <w:color w:val="000000"/>
                <w:sz w:val="24"/>
                <w:szCs w:val="24"/>
              </w:rPr>
            </w:pPr>
            <w:r>
              <w:rPr>
                <w:color w:val="000000"/>
                <w:sz w:val="24"/>
                <w:szCs w:val="24"/>
              </w:rPr>
              <w:t>1.5</w:t>
            </w:r>
          </w:p>
        </w:tc>
        <w:tc>
          <w:tcPr>
            <w:tcW w:w="1583" w:type="dxa"/>
            <w:shd w:val="clear" w:color="auto" w:fill="FDEADA"/>
            <w:vAlign w:val="center"/>
          </w:tcPr>
          <w:p w14:paraId="5FCD5EC4" w14:textId="77777777" w:rsidR="00935DAD" w:rsidRDefault="0027783E">
            <w:pPr>
              <w:widowControl w:val="0"/>
              <w:spacing w:before="20" w:after="20" w:line="240" w:lineRule="auto"/>
              <w:ind w:firstLine="0"/>
              <w:jc w:val="center"/>
              <w:rPr>
                <w:color w:val="000000"/>
                <w:sz w:val="24"/>
                <w:szCs w:val="24"/>
              </w:rPr>
            </w:pPr>
            <w:r>
              <w:rPr>
                <w:color w:val="000000"/>
                <w:sz w:val="24"/>
                <w:szCs w:val="24"/>
              </w:rPr>
              <w:t>3</w:t>
            </w:r>
          </w:p>
        </w:tc>
      </w:tr>
      <w:tr w:rsidR="00935DAD" w14:paraId="74539EC9" w14:textId="77777777">
        <w:trPr>
          <w:trHeight w:val="1355"/>
          <w:jc w:val="center"/>
        </w:trPr>
        <w:tc>
          <w:tcPr>
            <w:tcW w:w="715" w:type="dxa"/>
            <w:shd w:val="clear" w:color="auto" w:fill="auto"/>
            <w:vAlign w:val="center"/>
          </w:tcPr>
          <w:p w14:paraId="56C31F58" w14:textId="77777777" w:rsidR="00935DAD" w:rsidRDefault="0027783E">
            <w:pPr>
              <w:widowControl w:val="0"/>
              <w:spacing w:before="20" w:after="20" w:line="240" w:lineRule="auto"/>
              <w:ind w:firstLine="0"/>
              <w:jc w:val="center"/>
              <w:rPr>
                <w:color w:val="000000"/>
                <w:sz w:val="24"/>
                <w:szCs w:val="24"/>
              </w:rPr>
            </w:pPr>
            <w:r>
              <w:rPr>
                <w:color w:val="000000"/>
                <w:sz w:val="24"/>
                <w:szCs w:val="24"/>
              </w:rPr>
              <w:t>G2</w:t>
            </w:r>
          </w:p>
        </w:tc>
        <w:tc>
          <w:tcPr>
            <w:tcW w:w="4808" w:type="dxa"/>
            <w:shd w:val="clear" w:color="auto" w:fill="auto"/>
          </w:tcPr>
          <w:p w14:paraId="3027EB11" w14:textId="77777777" w:rsidR="00935DAD" w:rsidRDefault="0027783E">
            <w:pPr>
              <w:spacing w:before="0" w:after="0" w:line="276" w:lineRule="auto"/>
              <w:ind w:left="23" w:firstLine="0"/>
              <w:jc w:val="both"/>
              <w:rPr>
                <w:color w:val="000000"/>
                <w:sz w:val="24"/>
                <w:szCs w:val="24"/>
              </w:rPr>
            </w:pPr>
            <w:r>
              <w:rPr>
                <w:sz w:val="24"/>
                <w:szCs w:val="24"/>
              </w:rPr>
              <w:t>Understand basic skills in analyzing cultural policies and the operation of cultural policies in current Vietnamese practice.</w:t>
            </w:r>
          </w:p>
        </w:tc>
        <w:tc>
          <w:tcPr>
            <w:tcW w:w="2998" w:type="dxa"/>
            <w:shd w:val="clear" w:color="auto" w:fill="auto"/>
            <w:vAlign w:val="center"/>
          </w:tcPr>
          <w:p w14:paraId="7E3A48B2" w14:textId="77777777" w:rsidR="00935DAD" w:rsidRDefault="0027783E">
            <w:pPr>
              <w:widowControl w:val="0"/>
              <w:spacing w:before="20" w:after="20" w:line="240" w:lineRule="auto"/>
              <w:ind w:firstLine="174"/>
              <w:jc w:val="center"/>
              <w:rPr>
                <w:color w:val="000000"/>
                <w:sz w:val="24"/>
                <w:szCs w:val="24"/>
              </w:rPr>
            </w:pPr>
            <w:r>
              <w:rPr>
                <w:color w:val="000000"/>
                <w:sz w:val="24"/>
                <w:szCs w:val="24"/>
              </w:rPr>
              <w:t>1.5</w:t>
            </w:r>
          </w:p>
        </w:tc>
        <w:tc>
          <w:tcPr>
            <w:tcW w:w="1583" w:type="dxa"/>
            <w:shd w:val="clear" w:color="auto" w:fill="FDEADA"/>
            <w:vAlign w:val="center"/>
          </w:tcPr>
          <w:p w14:paraId="0B778152" w14:textId="77777777" w:rsidR="00935DAD" w:rsidRDefault="0027783E">
            <w:pPr>
              <w:widowControl w:val="0"/>
              <w:spacing w:before="20" w:after="20" w:line="240" w:lineRule="auto"/>
              <w:ind w:firstLine="0"/>
              <w:jc w:val="center"/>
              <w:rPr>
                <w:color w:val="000000"/>
                <w:sz w:val="24"/>
                <w:szCs w:val="24"/>
              </w:rPr>
            </w:pPr>
            <w:r>
              <w:rPr>
                <w:color w:val="000000"/>
                <w:sz w:val="24"/>
                <w:szCs w:val="24"/>
              </w:rPr>
              <w:t>3</w:t>
            </w:r>
          </w:p>
        </w:tc>
      </w:tr>
    </w:tbl>
    <w:p w14:paraId="5D108AF9" w14:textId="77777777" w:rsidR="00935DAD" w:rsidRDefault="0027783E">
      <w:pPr>
        <w:widowControl w:val="0"/>
        <w:spacing w:after="0" w:line="240" w:lineRule="auto"/>
        <w:ind w:firstLine="0"/>
        <w:jc w:val="both"/>
        <w:rPr>
          <w:b/>
          <w:color w:val="000000"/>
          <w:sz w:val="24"/>
          <w:szCs w:val="24"/>
        </w:rPr>
      </w:pPr>
      <w:r>
        <w:rPr>
          <w:b/>
          <w:color w:val="000000"/>
          <w:sz w:val="24"/>
          <w:szCs w:val="24"/>
        </w:rPr>
        <w:t>6. COURSE LEARNING OUTCOMES</w:t>
      </w:r>
    </w:p>
    <w:p w14:paraId="6582CB1E" w14:textId="77777777" w:rsidR="00935DAD" w:rsidRDefault="0027783E">
      <w:pPr>
        <w:widowControl w:val="0"/>
        <w:spacing w:after="0" w:line="240" w:lineRule="auto"/>
        <w:ind w:firstLine="0"/>
        <w:jc w:val="center"/>
        <w:rPr>
          <w:b/>
          <w:color w:val="000000"/>
          <w:sz w:val="24"/>
          <w:szCs w:val="24"/>
        </w:rPr>
      </w:pPr>
      <w:r>
        <w:rPr>
          <w:b/>
          <w:color w:val="000000"/>
          <w:sz w:val="24"/>
          <w:szCs w:val="24"/>
        </w:rPr>
        <w:t>Table 6.1. COURSE LEARNING OUTCOMES (CLO)</w:t>
      </w:r>
    </w:p>
    <w:tbl>
      <w:tblPr>
        <w:tblStyle w:val="a2"/>
        <w:tblW w:w="101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1"/>
        <w:gridCol w:w="1092"/>
        <w:gridCol w:w="6696"/>
        <w:gridCol w:w="1350"/>
      </w:tblGrid>
      <w:tr w:rsidR="00935DAD" w14:paraId="77A84C5C" w14:textId="77777777">
        <w:trPr>
          <w:tblHeader/>
          <w:jc w:val="center"/>
        </w:trPr>
        <w:tc>
          <w:tcPr>
            <w:tcW w:w="1031" w:type="dxa"/>
            <w:vAlign w:val="center"/>
          </w:tcPr>
          <w:p w14:paraId="09320768"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Goal</w:t>
            </w:r>
          </w:p>
        </w:tc>
        <w:tc>
          <w:tcPr>
            <w:tcW w:w="1092" w:type="dxa"/>
            <w:shd w:val="clear" w:color="auto" w:fill="auto"/>
            <w:vAlign w:val="center"/>
          </w:tcPr>
          <w:p w14:paraId="0A86807F"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 xml:space="preserve">Clos </w:t>
            </w:r>
          </w:p>
        </w:tc>
        <w:tc>
          <w:tcPr>
            <w:tcW w:w="6696" w:type="dxa"/>
            <w:shd w:val="clear" w:color="auto" w:fill="auto"/>
            <w:vAlign w:val="center"/>
          </w:tcPr>
          <w:p w14:paraId="2E3D3FA7"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Description CLOs*</w:t>
            </w:r>
          </w:p>
        </w:tc>
        <w:tc>
          <w:tcPr>
            <w:tcW w:w="1350" w:type="dxa"/>
            <w:shd w:val="clear" w:color="auto" w:fill="FDEADA"/>
            <w:vAlign w:val="center"/>
          </w:tcPr>
          <w:p w14:paraId="1342618B"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Level achieved**</w:t>
            </w:r>
          </w:p>
        </w:tc>
      </w:tr>
      <w:tr w:rsidR="00935DAD" w14:paraId="180BE7F2" w14:textId="77777777">
        <w:trPr>
          <w:jc w:val="center"/>
        </w:trPr>
        <w:tc>
          <w:tcPr>
            <w:tcW w:w="1031" w:type="dxa"/>
          </w:tcPr>
          <w:p w14:paraId="127C5FC9" w14:textId="77777777" w:rsidR="00935DAD" w:rsidRDefault="0027783E">
            <w:pPr>
              <w:widowControl w:val="0"/>
              <w:spacing w:before="0" w:after="0" w:line="240" w:lineRule="auto"/>
              <w:ind w:firstLine="0"/>
              <w:jc w:val="center"/>
              <w:rPr>
                <w:color w:val="000000"/>
                <w:sz w:val="24"/>
                <w:szCs w:val="24"/>
              </w:rPr>
            </w:pPr>
            <w:r>
              <w:rPr>
                <w:b/>
                <w:color w:val="000000"/>
                <w:sz w:val="24"/>
                <w:szCs w:val="24"/>
              </w:rPr>
              <w:t>[1]</w:t>
            </w:r>
          </w:p>
        </w:tc>
        <w:tc>
          <w:tcPr>
            <w:tcW w:w="1092" w:type="dxa"/>
            <w:shd w:val="clear" w:color="auto" w:fill="auto"/>
          </w:tcPr>
          <w:p w14:paraId="23E9DDE1" w14:textId="77777777" w:rsidR="00935DAD" w:rsidRDefault="0027783E">
            <w:pPr>
              <w:widowControl w:val="0"/>
              <w:spacing w:before="0" w:after="0" w:line="240" w:lineRule="auto"/>
              <w:ind w:firstLine="0"/>
              <w:jc w:val="center"/>
              <w:rPr>
                <w:color w:val="000000"/>
                <w:sz w:val="24"/>
                <w:szCs w:val="24"/>
              </w:rPr>
            </w:pPr>
            <w:r>
              <w:rPr>
                <w:b/>
                <w:color w:val="000000"/>
                <w:sz w:val="24"/>
                <w:szCs w:val="24"/>
              </w:rPr>
              <w:t>[2]</w:t>
            </w:r>
          </w:p>
        </w:tc>
        <w:tc>
          <w:tcPr>
            <w:tcW w:w="6696" w:type="dxa"/>
            <w:shd w:val="clear" w:color="auto" w:fill="auto"/>
          </w:tcPr>
          <w:p w14:paraId="323A5550" w14:textId="77777777" w:rsidR="00935DAD" w:rsidRDefault="0027783E">
            <w:pPr>
              <w:widowControl w:val="0"/>
              <w:spacing w:before="0" w:after="0" w:line="240" w:lineRule="auto"/>
              <w:ind w:firstLine="0"/>
              <w:jc w:val="center"/>
              <w:rPr>
                <w:color w:val="000000"/>
                <w:sz w:val="24"/>
                <w:szCs w:val="24"/>
              </w:rPr>
            </w:pPr>
            <w:r>
              <w:rPr>
                <w:b/>
                <w:color w:val="000000"/>
                <w:sz w:val="24"/>
                <w:szCs w:val="24"/>
              </w:rPr>
              <w:t>[3]</w:t>
            </w:r>
          </w:p>
        </w:tc>
        <w:tc>
          <w:tcPr>
            <w:tcW w:w="1350" w:type="dxa"/>
            <w:shd w:val="clear" w:color="auto" w:fill="FDEADA"/>
          </w:tcPr>
          <w:p w14:paraId="115847A2" w14:textId="77777777" w:rsidR="00935DAD" w:rsidRDefault="0027783E">
            <w:pPr>
              <w:widowControl w:val="0"/>
              <w:spacing w:before="0" w:after="0" w:line="240" w:lineRule="auto"/>
              <w:ind w:firstLine="0"/>
              <w:jc w:val="center"/>
              <w:rPr>
                <w:color w:val="000000"/>
                <w:sz w:val="24"/>
                <w:szCs w:val="24"/>
              </w:rPr>
            </w:pPr>
            <w:r>
              <w:rPr>
                <w:b/>
                <w:color w:val="000000"/>
                <w:sz w:val="24"/>
                <w:szCs w:val="24"/>
              </w:rPr>
              <w:t>[4]</w:t>
            </w:r>
          </w:p>
        </w:tc>
      </w:tr>
      <w:tr w:rsidR="00935DAD" w14:paraId="503B21B9" w14:textId="77777777">
        <w:trPr>
          <w:jc w:val="center"/>
        </w:trPr>
        <w:tc>
          <w:tcPr>
            <w:tcW w:w="1031" w:type="dxa"/>
            <w:vMerge w:val="restart"/>
            <w:vAlign w:val="center"/>
          </w:tcPr>
          <w:p w14:paraId="39BFE121" w14:textId="77777777" w:rsidR="00935DAD" w:rsidRDefault="0027783E">
            <w:pPr>
              <w:widowControl w:val="0"/>
              <w:spacing w:after="0" w:line="276" w:lineRule="auto"/>
              <w:ind w:firstLine="0"/>
              <w:jc w:val="center"/>
              <w:rPr>
                <w:color w:val="000000"/>
                <w:sz w:val="24"/>
                <w:szCs w:val="24"/>
              </w:rPr>
            </w:pPr>
            <w:r>
              <w:rPr>
                <w:color w:val="000000"/>
                <w:sz w:val="24"/>
                <w:szCs w:val="24"/>
              </w:rPr>
              <w:lastRenderedPageBreak/>
              <w:t>G1</w:t>
            </w:r>
          </w:p>
        </w:tc>
        <w:tc>
          <w:tcPr>
            <w:tcW w:w="1092" w:type="dxa"/>
            <w:shd w:val="clear" w:color="auto" w:fill="auto"/>
            <w:vAlign w:val="center"/>
          </w:tcPr>
          <w:p w14:paraId="5D43B9A3" w14:textId="77777777" w:rsidR="00935DAD" w:rsidRDefault="0027783E">
            <w:pPr>
              <w:widowControl w:val="0"/>
              <w:spacing w:before="20" w:after="20" w:line="276" w:lineRule="auto"/>
              <w:ind w:firstLine="0"/>
              <w:jc w:val="center"/>
              <w:rPr>
                <w:color w:val="000000"/>
                <w:sz w:val="24"/>
                <w:szCs w:val="24"/>
              </w:rPr>
            </w:pPr>
            <w:r>
              <w:rPr>
                <w:color w:val="000000"/>
                <w:sz w:val="24"/>
                <w:szCs w:val="24"/>
              </w:rPr>
              <w:t>CLO1.1</w:t>
            </w:r>
          </w:p>
        </w:tc>
        <w:tc>
          <w:tcPr>
            <w:tcW w:w="6696" w:type="dxa"/>
            <w:shd w:val="clear" w:color="auto" w:fill="auto"/>
          </w:tcPr>
          <w:p w14:paraId="1D01D531" w14:textId="77777777" w:rsidR="00935DAD" w:rsidRDefault="0027783E">
            <w:pPr>
              <w:widowControl w:val="0"/>
              <w:spacing w:before="20" w:after="20" w:line="276" w:lineRule="auto"/>
              <w:ind w:firstLine="0"/>
              <w:jc w:val="both"/>
              <w:rPr>
                <w:color w:val="000000"/>
                <w:sz w:val="24"/>
                <w:szCs w:val="24"/>
              </w:rPr>
            </w:pPr>
            <w:r>
              <w:rPr>
                <w:color w:val="000000"/>
                <w:sz w:val="24"/>
                <w:szCs w:val="24"/>
              </w:rPr>
              <w:t>Understand the concept of cultural policy</w:t>
            </w:r>
          </w:p>
        </w:tc>
        <w:tc>
          <w:tcPr>
            <w:tcW w:w="1350" w:type="dxa"/>
            <w:shd w:val="clear" w:color="auto" w:fill="FDEADA"/>
          </w:tcPr>
          <w:p w14:paraId="1086CAE5" w14:textId="77777777" w:rsidR="00935DAD" w:rsidRDefault="0027783E">
            <w:pPr>
              <w:widowControl w:val="0"/>
              <w:spacing w:before="20" w:after="20" w:line="276" w:lineRule="auto"/>
              <w:ind w:firstLine="0"/>
              <w:jc w:val="center"/>
              <w:rPr>
                <w:color w:val="000000"/>
                <w:sz w:val="24"/>
                <w:szCs w:val="24"/>
              </w:rPr>
            </w:pPr>
            <w:r>
              <w:rPr>
                <w:sz w:val="24"/>
                <w:szCs w:val="24"/>
              </w:rPr>
              <w:t>T</w:t>
            </w:r>
          </w:p>
        </w:tc>
      </w:tr>
      <w:tr w:rsidR="00935DAD" w14:paraId="11489F88" w14:textId="77777777">
        <w:trPr>
          <w:jc w:val="center"/>
        </w:trPr>
        <w:tc>
          <w:tcPr>
            <w:tcW w:w="1031" w:type="dxa"/>
            <w:vMerge/>
            <w:vAlign w:val="center"/>
          </w:tcPr>
          <w:p w14:paraId="6A05A809" w14:textId="77777777" w:rsidR="00935DAD" w:rsidRDefault="00935DAD">
            <w:pPr>
              <w:widowControl w:val="0"/>
              <w:pBdr>
                <w:top w:val="nil"/>
                <w:left w:val="nil"/>
                <w:bottom w:val="nil"/>
                <w:right w:val="nil"/>
                <w:between w:val="nil"/>
              </w:pBdr>
              <w:spacing w:before="0" w:after="0" w:line="276" w:lineRule="auto"/>
              <w:ind w:firstLine="0"/>
              <w:rPr>
                <w:color w:val="000000"/>
                <w:sz w:val="24"/>
                <w:szCs w:val="24"/>
              </w:rPr>
            </w:pPr>
          </w:p>
        </w:tc>
        <w:tc>
          <w:tcPr>
            <w:tcW w:w="1092" w:type="dxa"/>
            <w:shd w:val="clear" w:color="auto" w:fill="auto"/>
            <w:vAlign w:val="center"/>
          </w:tcPr>
          <w:p w14:paraId="56D3C7C2" w14:textId="77777777" w:rsidR="00935DAD" w:rsidRDefault="0027783E">
            <w:pPr>
              <w:widowControl w:val="0"/>
              <w:spacing w:before="20" w:after="20" w:line="276" w:lineRule="auto"/>
              <w:ind w:firstLine="0"/>
              <w:jc w:val="center"/>
              <w:rPr>
                <w:color w:val="000000"/>
                <w:sz w:val="24"/>
                <w:szCs w:val="24"/>
              </w:rPr>
            </w:pPr>
            <w:r>
              <w:rPr>
                <w:color w:val="000000"/>
                <w:sz w:val="24"/>
                <w:szCs w:val="24"/>
              </w:rPr>
              <w:t>CLO1.2</w:t>
            </w:r>
          </w:p>
        </w:tc>
        <w:tc>
          <w:tcPr>
            <w:tcW w:w="6696" w:type="dxa"/>
            <w:shd w:val="clear" w:color="auto" w:fill="auto"/>
          </w:tcPr>
          <w:p w14:paraId="2AFC6E12" w14:textId="77777777" w:rsidR="00935DAD" w:rsidRDefault="0027783E">
            <w:pPr>
              <w:widowControl w:val="0"/>
              <w:spacing w:before="20" w:after="20" w:line="276" w:lineRule="auto"/>
              <w:ind w:firstLine="0"/>
              <w:jc w:val="both"/>
              <w:rPr>
                <w:color w:val="000000"/>
                <w:sz w:val="24"/>
                <w:szCs w:val="24"/>
              </w:rPr>
            </w:pPr>
            <w:r>
              <w:rPr>
                <w:color w:val="000000"/>
                <w:sz w:val="24"/>
                <w:szCs w:val="24"/>
              </w:rPr>
              <w:t>Understand and explain key issues in Vietnam's cultural policy through the ages</w:t>
            </w:r>
          </w:p>
        </w:tc>
        <w:tc>
          <w:tcPr>
            <w:tcW w:w="1350" w:type="dxa"/>
            <w:shd w:val="clear" w:color="auto" w:fill="FDEADA"/>
          </w:tcPr>
          <w:p w14:paraId="2906B3E5" w14:textId="77777777" w:rsidR="00935DAD" w:rsidRDefault="0027783E">
            <w:pPr>
              <w:widowControl w:val="0"/>
              <w:spacing w:before="20" w:after="20" w:line="276" w:lineRule="auto"/>
              <w:ind w:firstLine="0"/>
              <w:jc w:val="center"/>
              <w:rPr>
                <w:color w:val="000000"/>
                <w:sz w:val="24"/>
                <w:szCs w:val="24"/>
              </w:rPr>
            </w:pPr>
            <w:r>
              <w:rPr>
                <w:sz w:val="24"/>
                <w:szCs w:val="24"/>
              </w:rPr>
              <w:t>I</w:t>
            </w:r>
          </w:p>
        </w:tc>
      </w:tr>
      <w:tr w:rsidR="00935DAD" w14:paraId="440A62F6" w14:textId="77777777">
        <w:trPr>
          <w:jc w:val="center"/>
        </w:trPr>
        <w:tc>
          <w:tcPr>
            <w:tcW w:w="1031" w:type="dxa"/>
            <w:vMerge w:val="restart"/>
            <w:vAlign w:val="center"/>
          </w:tcPr>
          <w:p w14:paraId="221637A8" w14:textId="77777777" w:rsidR="00935DAD" w:rsidRDefault="0027783E">
            <w:pPr>
              <w:widowControl w:val="0"/>
              <w:spacing w:after="0" w:line="276" w:lineRule="auto"/>
              <w:ind w:firstLine="0"/>
              <w:jc w:val="center"/>
              <w:rPr>
                <w:color w:val="000000"/>
                <w:sz w:val="24"/>
                <w:szCs w:val="24"/>
              </w:rPr>
            </w:pPr>
            <w:r>
              <w:rPr>
                <w:color w:val="000000"/>
                <w:sz w:val="24"/>
                <w:szCs w:val="24"/>
              </w:rPr>
              <w:t>G2</w:t>
            </w:r>
          </w:p>
        </w:tc>
        <w:tc>
          <w:tcPr>
            <w:tcW w:w="1092" w:type="dxa"/>
            <w:shd w:val="clear" w:color="auto" w:fill="auto"/>
            <w:vAlign w:val="center"/>
          </w:tcPr>
          <w:p w14:paraId="5495F5CD" w14:textId="77777777" w:rsidR="00935DAD" w:rsidRDefault="0027783E">
            <w:pPr>
              <w:widowControl w:val="0"/>
              <w:spacing w:before="20" w:after="20" w:line="276" w:lineRule="auto"/>
              <w:ind w:firstLine="0"/>
              <w:jc w:val="center"/>
              <w:rPr>
                <w:color w:val="000000"/>
                <w:sz w:val="24"/>
                <w:szCs w:val="24"/>
              </w:rPr>
            </w:pPr>
            <w:r>
              <w:rPr>
                <w:color w:val="000000"/>
                <w:sz w:val="24"/>
                <w:szCs w:val="24"/>
              </w:rPr>
              <w:t>CLO2.1</w:t>
            </w:r>
          </w:p>
        </w:tc>
        <w:tc>
          <w:tcPr>
            <w:tcW w:w="6696" w:type="dxa"/>
            <w:shd w:val="clear" w:color="auto" w:fill="auto"/>
          </w:tcPr>
          <w:p w14:paraId="5B0DFD4E" w14:textId="77777777" w:rsidR="00935DAD" w:rsidRDefault="0027783E">
            <w:pPr>
              <w:widowControl w:val="0"/>
              <w:spacing w:before="0" w:after="0" w:line="276" w:lineRule="auto"/>
              <w:ind w:firstLine="0"/>
              <w:jc w:val="both"/>
              <w:rPr>
                <w:color w:val="000000"/>
                <w:sz w:val="24"/>
                <w:szCs w:val="24"/>
              </w:rPr>
            </w:pPr>
            <w:r>
              <w:rPr>
                <w:sz w:val="24"/>
                <w:szCs w:val="24"/>
              </w:rPr>
              <w:t>Understand basic skills in analyzing cultural policies</w:t>
            </w:r>
          </w:p>
        </w:tc>
        <w:tc>
          <w:tcPr>
            <w:tcW w:w="1350" w:type="dxa"/>
            <w:shd w:val="clear" w:color="auto" w:fill="FDEADA"/>
          </w:tcPr>
          <w:p w14:paraId="168FC2B5" w14:textId="77777777" w:rsidR="00935DAD" w:rsidRDefault="0027783E">
            <w:pPr>
              <w:widowControl w:val="0"/>
              <w:spacing w:before="20" w:after="20" w:line="276" w:lineRule="auto"/>
              <w:ind w:firstLine="0"/>
              <w:jc w:val="center"/>
              <w:rPr>
                <w:color w:val="000000"/>
                <w:sz w:val="24"/>
                <w:szCs w:val="24"/>
              </w:rPr>
            </w:pPr>
            <w:r>
              <w:rPr>
                <w:sz w:val="24"/>
                <w:szCs w:val="24"/>
              </w:rPr>
              <w:t>T</w:t>
            </w:r>
          </w:p>
        </w:tc>
      </w:tr>
      <w:tr w:rsidR="00935DAD" w14:paraId="2FD5E7D1" w14:textId="77777777">
        <w:trPr>
          <w:jc w:val="center"/>
        </w:trPr>
        <w:tc>
          <w:tcPr>
            <w:tcW w:w="1031" w:type="dxa"/>
            <w:vMerge/>
            <w:vAlign w:val="center"/>
          </w:tcPr>
          <w:p w14:paraId="5A39BBE3" w14:textId="77777777" w:rsidR="00935DAD" w:rsidRDefault="00935DAD">
            <w:pPr>
              <w:widowControl w:val="0"/>
              <w:pBdr>
                <w:top w:val="nil"/>
                <w:left w:val="nil"/>
                <w:bottom w:val="nil"/>
                <w:right w:val="nil"/>
                <w:between w:val="nil"/>
              </w:pBdr>
              <w:spacing w:before="0" w:after="0" w:line="276" w:lineRule="auto"/>
              <w:ind w:firstLine="0"/>
              <w:rPr>
                <w:color w:val="000000"/>
                <w:sz w:val="24"/>
                <w:szCs w:val="24"/>
              </w:rPr>
            </w:pPr>
          </w:p>
        </w:tc>
        <w:tc>
          <w:tcPr>
            <w:tcW w:w="1092" w:type="dxa"/>
            <w:shd w:val="clear" w:color="auto" w:fill="auto"/>
            <w:vAlign w:val="center"/>
          </w:tcPr>
          <w:p w14:paraId="16BD06F8" w14:textId="77777777" w:rsidR="00935DAD" w:rsidRDefault="0027783E">
            <w:pPr>
              <w:widowControl w:val="0"/>
              <w:spacing w:before="20" w:after="20" w:line="276" w:lineRule="auto"/>
              <w:ind w:firstLine="0"/>
              <w:jc w:val="center"/>
              <w:rPr>
                <w:color w:val="000000"/>
                <w:sz w:val="24"/>
                <w:szCs w:val="24"/>
              </w:rPr>
            </w:pPr>
            <w:r>
              <w:rPr>
                <w:color w:val="000000"/>
                <w:sz w:val="24"/>
                <w:szCs w:val="24"/>
              </w:rPr>
              <w:t>CLO2.2</w:t>
            </w:r>
          </w:p>
        </w:tc>
        <w:tc>
          <w:tcPr>
            <w:tcW w:w="6696" w:type="dxa"/>
            <w:shd w:val="clear" w:color="auto" w:fill="auto"/>
          </w:tcPr>
          <w:p w14:paraId="58CBB718" w14:textId="77777777" w:rsidR="00935DAD" w:rsidRDefault="0027783E">
            <w:pPr>
              <w:widowControl w:val="0"/>
              <w:spacing w:before="0" w:after="0" w:line="276" w:lineRule="auto"/>
              <w:ind w:firstLine="0"/>
              <w:jc w:val="both"/>
              <w:rPr>
                <w:color w:val="000000"/>
                <w:sz w:val="24"/>
                <w:szCs w:val="24"/>
              </w:rPr>
            </w:pPr>
            <w:r>
              <w:rPr>
                <w:color w:val="000000"/>
                <w:sz w:val="24"/>
                <w:szCs w:val="24"/>
              </w:rPr>
              <w:t xml:space="preserve">Understand </w:t>
            </w:r>
            <w:r>
              <w:rPr>
                <w:sz w:val="24"/>
                <w:szCs w:val="24"/>
              </w:rPr>
              <w:t>the operation of cultural policy in current Vietnamese practice</w:t>
            </w:r>
            <w:r>
              <w:rPr>
                <w:color w:val="000000"/>
                <w:sz w:val="24"/>
                <w:szCs w:val="24"/>
              </w:rPr>
              <w:t>.</w:t>
            </w:r>
          </w:p>
        </w:tc>
        <w:tc>
          <w:tcPr>
            <w:tcW w:w="1350" w:type="dxa"/>
            <w:shd w:val="clear" w:color="auto" w:fill="FDEADA"/>
          </w:tcPr>
          <w:p w14:paraId="56AB6BD4" w14:textId="77777777" w:rsidR="00935DAD" w:rsidRDefault="0027783E">
            <w:pPr>
              <w:widowControl w:val="0"/>
              <w:spacing w:before="20" w:after="20" w:line="276" w:lineRule="auto"/>
              <w:ind w:firstLine="0"/>
              <w:jc w:val="center"/>
              <w:rPr>
                <w:color w:val="000000"/>
                <w:sz w:val="24"/>
                <w:szCs w:val="24"/>
              </w:rPr>
            </w:pPr>
            <w:r>
              <w:rPr>
                <w:sz w:val="24"/>
                <w:szCs w:val="24"/>
              </w:rPr>
              <w:t>I</w:t>
            </w:r>
          </w:p>
        </w:tc>
      </w:tr>
    </w:tbl>
    <w:p w14:paraId="464B56A7" w14:textId="77777777" w:rsidR="00935DAD" w:rsidRDefault="0027783E">
      <w:pPr>
        <w:widowControl w:val="0"/>
        <w:spacing w:after="0" w:line="240" w:lineRule="auto"/>
        <w:ind w:firstLine="0"/>
        <w:jc w:val="both"/>
        <w:rPr>
          <w:b/>
          <w:color w:val="000000"/>
          <w:sz w:val="24"/>
          <w:szCs w:val="24"/>
        </w:rPr>
      </w:pPr>
      <w:r>
        <w:rPr>
          <w:b/>
          <w:color w:val="000000"/>
          <w:sz w:val="24"/>
          <w:szCs w:val="24"/>
        </w:rPr>
        <w:t>7. COURSE ASSESSMENT</w:t>
      </w:r>
    </w:p>
    <w:p w14:paraId="3CE20356" w14:textId="77777777" w:rsidR="00935DAD" w:rsidRDefault="0027783E">
      <w:pPr>
        <w:widowControl w:val="0"/>
        <w:spacing w:after="0" w:line="240" w:lineRule="auto"/>
        <w:ind w:firstLine="0"/>
        <w:jc w:val="center"/>
        <w:rPr>
          <w:b/>
          <w:color w:val="000000"/>
          <w:sz w:val="24"/>
          <w:szCs w:val="24"/>
        </w:rPr>
      </w:pPr>
      <w:r>
        <w:rPr>
          <w:b/>
          <w:color w:val="000000"/>
          <w:sz w:val="24"/>
          <w:szCs w:val="24"/>
        </w:rPr>
        <w:t xml:space="preserve">Table 7.1. </w:t>
      </w:r>
      <w:r>
        <w:rPr>
          <w:b/>
          <w:sz w:val="24"/>
          <w:szCs w:val="24"/>
        </w:rPr>
        <w:t>Course</w:t>
      </w:r>
      <w:r>
        <w:rPr>
          <w:b/>
          <w:color w:val="000000"/>
          <w:sz w:val="24"/>
          <w:szCs w:val="24"/>
        </w:rPr>
        <w:t xml:space="preserve"> assessment</w:t>
      </w:r>
    </w:p>
    <w:tbl>
      <w:tblPr>
        <w:tblStyle w:val="a3"/>
        <w:tblW w:w="1014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7"/>
        <w:gridCol w:w="1984"/>
        <w:gridCol w:w="992"/>
        <w:gridCol w:w="1418"/>
        <w:gridCol w:w="3406"/>
        <w:gridCol w:w="1065"/>
      </w:tblGrid>
      <w:tr w:rsidR="00935DAD" w14:paraId="0B8A8113" w14:textId="77777777">
        <w:tc>
          <w:tcPr>
            <w:tcW w:w="1277" w:type="dxa"/>
            <w:shd w:val="clear" w:color="auto" w:fill="auto"/>
            <w:vAlign w:val="center"/>
          </w:tcPr>
          <w:p w14:paraId="6DB44168"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Forms of assessment</w:t>
            </w:r>
          </w:p>
        </w:tc>
        <w:tc>
          <w:tcPr>
            <w:tcW w:w="1984" w:type="dxa"/>
            <w:shd w:val="clear" w:color="auto" w:fill="auto"/>
            <w:vAlign w:val="center"/>
          </w:tcPr>
          <w:p w14:paraId="6C65FCC2"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Content/</w:t>
            </w:r>
          </w:p>
          <w:p w14:paraId="4D22DD09"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Reviews</w:t>
            </w:r>
          </w:p>
        </w:tc>
        <w:tc>
          <w:tcPr>
            <w:tcW w:w="992" w:type="dxa"/>
            <w:vAlign w:val="center"/>
          </w:tcPr>
          <w:p w14:paraId="3816B0AB"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Timing</w:t>
            </w:r>
          </w:p>
        </w:tc>
        <w:tc>
          <w:tcPr>
            <w:tcW w:w="1418" w:type="dxa"/>
            <w:vAlign w:val="center"/>
          </w:tcPr>
          <w:p w14:paraId="1DFB6958"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Clos</w:t>
            </w:r>
          </w:p>
        </w:tc>
        <w:tc>
          <w:tcPr>
            <w:tcW w:w="3406" w:type="dxa"/>
            <w:shd w:val="clear" w:color="auto" w:fill="auto"/>
            <w:vAlign w:val="center"/>
          </w:tcPr>
          <w:p w14:paraId="729538AD"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Evaluation Tools and Criteria*</w:t>
            </w:r>
          </w:p>
        </w:tc>
        <w:tc>
          <w:tcPr>
            <w:tcW w:w="1065" w:type="dxa"/>
            <w:shd w:val="clear" w:color="auto" w:fill="auto"/>
            <w:vAlign w:val="center"/>
          </w:tcPr>
          <w:p w14:paraId="000FE583"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Rate (%)</w:t>
            </w:r>
          </w:p>
        </w:tc>
      </w:tr>
      <w:tr w:rsidR="00935DAD" w14:paraId="3F67A49A" w14:textId="77777777">
        <w:tc>
          <w:tcPr>
            <w:tcW w:w="1277" w:type="dxa"/>
            <w:shd w:val="clear" w:color="auto" w:fill="auto"/>
            <w:vAlign w:val="center"/>
          </w:tcPr>
          <w:p w14:paraId="420483F1"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[1]</w:t>
            </w:r>
          </w:p>
        </w:tc>
        <w:tc>
          <w:tcPr>
            <w:tcW w:w="1984" w:type="dxa"/>
            <w:shd w:val="clear" w:color="auto" w:fill="auto"/>
            <w:vAlign w:val="center"/>
          </w:tcPr>
          <w:p w14:paraId="39274017"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[2]</w:t>
            </w:r>
          </w:p>
        </w:tc>
        <w:tc>
          <w:tcPr>
            <w:tcW w:w="992" w:type="dxa"/>
            <w:vAlign w:val="center"/>
          </w:tcPr>
          <w:p w14:paraId="1CFB9E2D"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[3]</w:t>
            </w:r>
          </w:p>
        </w:tc>
        <w:tc>
          <w:tcPr>
            <w:tcW w:w="1418" w:type="dxa"/>
            <w:vAlign w:val="center"/>
          </w:tcPr>
          <w:p w14:paraId="4E74245E"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[4]</w:t>
            </w:r>
          </w:p>
        </w:tc>
        <w:tc>
          <w:tcPr>
            <w:tcW w:w="3406" w:type="dxa"/>
            <w:shd w:val="clear" w:color="auto" w:fill="auto"/>
            <w:vAlign w:val="center"/>
          </w:tcPr>
          <w:p w14:paraId="2C07CDAA"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[5]</w:t>
            </w:r>
          </w:p>
        </w:tc>
        <w:tc>
          <w:tcPr>
            <w:tcW w:w="1065" w:type="dxa"/>
            <w:shd w:val="clear" w:color="auto" w:fill="auto"/>
            <w:vAlign w:val="center"/>
          </w:tcPr>
          <w:p w14:paraId="4A6EBBBD" w14:textId="77777777" w:rsidR="00935DAD" w:rsidRDefault="0027783E">
            <w:pPr>
              <w:widowControl w:val="0"/>
              <w:spacing w:before="48" w:after="48" w:line="240" w:lineRule="auto"/>
              <w:ind w:firstLine="0"/>
              <w:jc w:val="center"/>
              <w:rPr>
                <w:b/>
                <w:color w:val="000000"/>
                <w:sz w:val="24"/>
                <w:szCs w:val="24"/>
              </w:rPr>
            </w:pPr>
            <w:r>
              <w:rPr>
                <w:b/>
                <w:color w:val="000000"/>
                <w:sz w:val="24"/>
                <w:szCs w:val="24"/>
              </w:rPr>
              <w:t>[6]</w:t>
            </w:r>
          </w:p>
        </w:tc>
      </w:tr>
      <w:tr w:rsidR="00935DAD" w14:paraId="5CA7C402" w14:textId="77777777">
        <w:trPr>
          <w:trHeight w:val="424"/>
        </w:trPr>
        <w:tc>
          <w:tcPr>
            <w:tcW w:w="1277" w:type="dxa"/>
            <w:shd w:val="clear" w:color="auto" w:fill="auto"/>
          </w:tcPr>
          <w:p w14:paraId="3589602B" w14:textId="77777777" w:rsidR="00935DAD" w:rsidRDefault="0027783E">
            <w:pPr>
              <w:widowControl w:val="0"/>
              <w:spacing w:before="48" w:after="48" w:line="276" w:lineRule="auto"/>
              <w:ind w:firstLine="0"/>
              <w:rPr>
                <w:color w:val="000000"/>
                <w:sz w:val="24"/>
                <w:szCs w:val="24"/>
              </w:rPr>
            </w:pPr>
            <w:r>
              <w:rPr>
                <w:color w:val="000000"/>
                <w:sz w:val="24"/>
                <w:szCs w:val="24"/>
              </w:rPr>
              <w:t>Due diligence</w:t>
            </w:r>
          </w:p>
        </w:tc>
        <w:tc>
          <w:tcPr>
            <w:tcW w:w="1984" w:type="dxa"/>
            <w:shd w:val="clear" w:color="auto" w:fill="auto"/>
          </w:tcPr>
          <w:p w14:paraId="22C9CC45" w14:textId="77777777" w:rsidR="00935DAD" w:rsidRDefault="0027783E">
            <w:pPr>
              <w:widowControl w:val="0"/>
              <w:spacing w:before="48" w:after="48" w:line="240" w:lineRule="auto"/>
              <w:ind w:firstLine="0"/>
              <w:rPr>
                <w:color w:val="000000"/>
                <w:sz w:val="24"/>
                <w:szCs w:val="24"/>
              </w:rPr>
            </w:pPr>
            <w:r>
              <w:rPr>
                <w:color w:val="000000"/>
                <w:sz w:val="24"/>
                <w:szCs w:val="24"/>
              </w:rPr>
              <w:t xml:space="preserve">Attitude to learning in the classroom </w:t>
            </w:r>
          </w:p>
          <w:p w14:paraId="710F9119" w14:textId="77777777" w:rsidR="00935DAD" w:rsidRDefault="0027783E">
            <w:pPr>
              <w:widowControl w:val="0"/>
              <w:spacing w:before="48" w:after="48" w:line="240" w:lineRule="auto"/>
              <w:ind w:firstLine="0"/>
              <w:rPr>
                <w:color w:val="000000"/>
                <w:sz w:val="24"/>
                <w:szCs w:val="24"/>
              </w:rPr>
            </w:pPr>
            <w:r>
              <w:rPr>
                <w:color w:val="000000"/>
                <w:sz w:val="24"/>
                <w:szCs w:val="24"/>
              </w:rPr>
              <w:t>Answer questions in class</w:t>
            </w:r>
          </w:p>
          <w:p w14:paraId="452213C2" w14:textId="77777777" w:rsidR="00935DAD" w:rsidRDefault="0027783E">
            <w:pPr>
              <w:widowControl w:val="0"/>
              <w:spacing w:before="48" w:after="48" w:line="276" w:lineRule="auto"/>
              <w:ind w:firstLine="0"/>
              <w:rPr>
                <w:color w:val="000000"/>
                <w:sz w:val="24"/>
                <w:szCs w:val="24"/>
              </w:rPr>
            </w:pPr>
            <w:r>
              <w:rPr>
                <w:color w:val="000000"/>
                <w:sz w:val="24"/>
                <w:szCs w:val="24"/>
              </w:rPr>
              <w:t>Answering discussion questions</w:t>
            </w:r>
          </w:p>
        </w:tc>
        <w:tc>
          <w:tcPr>
            <w:tcW w:w="992" w:type="dxa"/>
          </w:tcPr>
          <w:p w14:paraId="52AC6147" w14:textId="77777777" w:rsidR="00935DAD" w:rsidRDefault="0027783E">
            <w:pPr>
              <w:widowControl w:val="0"/>
              <w:spacing w:before="48" w:after="48" w:line="276" w:lineRule="auto"/>
              <w:ind w:firstLine="0"/>
              <w:rPr>
                <w:color w:val="000000"/>
                <w:sz w:val="24"/>
                <w:szCs w:val="24"/>
              </w:rPr>
            </w:pPr>
            <w:r>
              <w:rPr>
                <w:color w:val="000000"/>
                <w:sz w:val="24"/>
                <w:szCs w:val="24"/>
              </w:rPr>
              <w:t>Weeks 1-15</w:t>
            </w:r>
          </w:p>
        </w:tc>
        <w:tc>
          <w:tcPr>
            <w:tcW w:w="1418" w:type="dxa"/>
          </w:tcPr>
          <w:p w14:paraId="6E6EBCFB" w14:textId="77777777" w:rsidR="00935DAD" w:rsidRDefault="0027783E">
            <w:pPr>
              <w:widowControl w:val="0"/>
              <w:spacing w:before="48" w:after="48" w:line="276" w:lineRule="auto"/>
              <w:ind w:firstLine="0"/>
              <w:rPr>
                <w:color w:val="000000"/>
                <w:sz w:val="24"/>
                <w:szCs w:val="24"/>
              </w:rPr>
            </w:pPr>
            <w:r>
              <w:rPr>
                <w:color w:val="000000"/>
                <w:sz w:val="24"/>
                <w:szCs w:val="24"/>
              </w:rPr>
              <w:t>CLO 1-2</w:t>
            </w:r>
          </w:p>
        </w:tc>
        <w:tc>
          <w:tcPr>
            <w:tcW w:w="3406" w:type="dxa"/>
            <w:shd w:val="clear" w:color="auto" w:fill="auto"/>
          </w:tcPr>
          <w:p w14:paraId="1CA960E6" w14:textId="77777777" w:rsidR="00935DAD" w:rsidRDefault="0027783E">
            <w:pPr>
              <w:widowControl w:val="0"/>
              <w:spacing w:before="48" w:after="48" w:line="276" w:lineRule="auto"/>
              <w:ind w:firstLine="0"/>
              <w:jc w:val="both"/>
              <w:rPr>
                <w:color w:val="000000"/>
                <w:sz w:val="24"/>
                <w:szCs w:val="24"/>
              </w:rPr>
            </w:pPr>
            <w:r>
              <w:rPr>
                <w:color w:val="000000"/>
                <w:sz w:val="24"/>
                <w:szCs w:val="24"/>
              </w:rPr>
              <w:t>- Full level of class participation.</w:t>
            </w:r>
          </w:p>
          <w:p w14:paraId="14B7216A" w14:textId="77777777" w:rsidR="00935DAD" w:rsidRDefault="0027783E">
            <w:pPr>
              <w:widowControl w:val="0"/>
              <w:spacing w:before="48" w:after="48" w:line="276" w:lineRule="auto"/>
              <w:ind w:firstLine="0"/>
              <w:jc w:val="both"/>
              <w:rPr>
                <w:color w:val="000000"/>
                <w:sz w:val="24"/>
                <w:szCs w:val="24"/>
              </w:rPr>
            </w:pPr>
            <w:r>
              <w:rPr>
                <w:color w:val="000000"/>
                <w:sz w:val="24"/>
                <w:szCs w:val="24"/>
              </w:rPr>
              <w:t>- Level of lesson preparation from home (complete, thorough)</w:t>
            </w:r>
          </w:p>
          <w:p w14:paraId="5ADB6B3A" w14:textId="77777777" w:rsidR="00935DAD" w:rsidRDefault="0027783E">
            <w:pPr>
              <w:widowControl w:val="0"/>
              <w:spacing w:before="48" w:after="48" w:line="276" w:lineRule="auto"/>
              <w:ind w:firstLine="0"/>
              <w:jc w:val="both"/>
              <w:rPr>
                <w:color w:val="000000"/>
                <w:sz w:val="24"/>
                <w:szCs w:val="24"/>
              </w:rPr>
            </w:pPr>
            <w:r>
              <w:rPr>
                <w:color w:val="000000"/>
                <w:sz w:val="24"/>
                <w:szCs w:val="24"/>
              </w:rPr>
              <w:t>- The level of participation in answering questions of the lecturer (number of times and quality of answers)</w:t>
            </w:r>
          </w:p>
          <w:p w14:paraId="5E66A1FA" w14:textId="77777777" w:rsidR="00935DAD" w:rsidRDefault="0027783E">
            <w:pPr>
              <w:widowControl w:val="0"/>
              <w:spacing w:before="48" w:after="48" w:line="276" w:lineRule="auto"/>
              <w:ind w:firstLine="0"/>
              <w:jc w:val="both"/>
              <w:rPr>
                <w:color w:val="000000"/>
                <w:sz w:val="24"/>
                <w:szCs w:val="24"/>
              </w:rPr>
            </w:pPr>
            <w:r>
              <w:rPr>
                <w:color w:val="000000"/>
                <w:sz w:val="24"/>
                <w:szCs w:val="24"/>
              </w:rPr>
              <w:t>- The level of participation in asking questions with the lecturer's lecture (number and quality of questions)</w:t>
            </w:r>
          </w:p>
        </w:tc>
        <w:tc>
          <w:tcPr>
            <w:tcW w:w="1065" w:type="dxa"/>
            <w:shd w:val="clear" w:color="auto" w:fill="auto"/>
          </w:tcPr>
          <w:p w14:paraId="434B6B21" w14:textId="77777777" w:rsidR="00935DAD" w:rsidRDefault="0027783E">
            <w:pPr>
              <w:widowControl w:val="0"/>
              <w:spacing w:before="48" w:after="48" w:line="276" w:lineRule="auto"/>
              <w:ind w:firstLine="0"/>
              <w:jc w:val="center"/>
              <w:rPr>
                <w:color w:val="000000"/>
                <w:sz w:val="24"/>
                <w:szCs w:val="24"/>
              </w:rPr>
            </w:pPr>
            <w:r>
              <w:rPr>
                <w:color w:val="000000"/>
                <w:sz w:val="24"/>
                <w:szCs w:val="24"/>
              </w:rPr>
              <w:t>10%</w:t>
            </w:r>
          </w:p>
        </w:tc>
      </w:tr>
      <w:tr w:rsidR="00935DAD" w14:paraId="4AD6AFF5" w14:textId="77777777">
        <w:tc>
          <w:tcPr>
            <w:tcW w:w="1277" w:type="dxa"/>
            <w:vMerge w:val="restart"/>
            <w:shd w:val="clear" w:color="auto" w:fill="auto"/>
            <w:vAlign w:val="center"/>
          </w:tcPr>
          <w:p w14:paraId="49FD5DF9" w14:textId="77777777" w:rsidR="00935DAD" w:rsidRDefault="0027783E">
            <w:pPr>
              <w:widowControl w:val="0"/>
              <w:spacing w:before="48" w:after="48" w:line="276" w:lineRule="auto"/>
              <w:ind w:firstLine="0"/>
              <w:rPr>
                <w:color w:val="000000"/>
                <w:sz w:val="24"/>
                <w:szCs w:val="24"/>
              </w:rPr>
            </w:pPr>
            <w:r>
              <w:rPr>
                <w:color w:val="000000"/>
                <w:sz w:val="24"/>
                <w:szCs w:val="24"/>
              </w:rPr>
              <w:t>Process evaluation</w:t>
            </w:r>
          </w:p>
        </w:tc>
        <w:tc>
          <w:tcPr>
            <w:tcW w:w="1984" w:type="dxa"/>
            <w:shd w:val="clear" w:color="auto" w:fill="auto"/>
            <w:vAlign w:val="center"/>
          </w:tcPr>
          <w:p w14:paraId="39243560" w14:textId="77777777" w:rsidR="00935DAD" w:rsidRDefault="0027783E">
            <w:pPr>
              <w:widowControl w:val="0"/>
              <w:spacing w:before="48" w:after="48" w:line="276" w:lineRule="auto"/>
              <w:ind w:firstLine="0"/>
              <w:jc w:val="both"/>
              <w:rPr>
                <w:color w:val="000000"/>
                <w:sz w:val="24"/>
                <w:szCs w:val="24"/>
              </w:rPr>
            </w:pPr>
            <w:r>
              <w:rPr>
                <w:color w:val="000000"/>
                <w:sz w:val="24"/>
                <w:szCs w:val="24"/>
              </w:rPr>
              <w:t>01 major exercise: Vietnam's policy for developing literature, arts and mass media</w:t>
            </w:r>
          </w:p>
        </w:tc>
        <w:tc>
          <w:tcPr>
            <w:tcW w:w="992" w:type="dxa"/>
            <w:vAlign w:val="center"/>
          </w:tcPr>
          <w:p w14:paraId="727707FC" w14:textId="77777777" w:rsidR="00935DAD" w:rsidRDefault="0027783E">
            <w:pPr>
              <w:widowControl w:val="0"/>
              <w:spacing w:before="48" w:after="48" w:line="276" w:lineRule="auto"/>
              <w:ind w:firstLine="0"/>
              <w:rPr>
                <w:color w:val="000000"/>
                <w:sz w:val="24"/>
                <w:szCs w:val="24"/>
              </w:rPr>
            </w:pPr>
            <w:r>
              <w:rPr>
                <w:color w:val="000000"/>
                <w:sz w:val="24"/>
                <w:szCs w:val="24"/>
              </w:rPr>
              <w:t>Weeks 14-15</w:t>
            </w:r>
          </w:p>
        </w:tc>
        <w:tc>
          <w:tcPr>
            <w:tcW w:w="1418" w:type="dxa"/>
            <w:vAlign w:val="center"/>
          </w:tcPr>
          <w:p w14:paraId="1E63C6B8" w14:textId="77777777" w:rsidR="00935DAD" w:rsidRDefault="0027783E">
            <w:pPr>
              <w:widowControl w:val="0"/>
              <w:spacing w:before="48" w:after="48" w:line="276" w:lineRule="auto"/>
              <w:ind w:firstLine="0"/>
              <w:jc w:val="both"/>
              <w:rPr>
                <w:color w:val="000000"/>
                <w:sz w:val="24"/>
                <w:szCs w:val="24"/>
              </w:rPr>
            </w:pPr>
            <w:r>
              <w:rPr>
                <w:color w:val="000000"/>
                <w:sz w:val="24"/>
                <w:szCs w:val="24"/>
              </w:rPr>
              <w:t>CLO 1-2</w:t>
            </w:r>
          </w:p>
        </w:tc>
        <w:tc>
          <w:tcPr>
            <w:tcW w:w="3406" w:type="dxa"/>
            <w:shd w:val="clear" w:color="auto" w:fill="auto"/>
            <w:vAlign w:val="center"/>
          </w:tcPr>
          <w:p w14:paraId="56E45037" w14:textId="77777777" w:rsidR="00935DAD" w:rsidRDefault="0027783E">
            <w:pPr>
              <w:widowControl w:val="0"/>
              <w:spacing w:before="48" w:after="48" w:line="276" w:lineRule="auto"/>
              <w:ind w:firstLine="0"/>
              <w:jc w:val="both"/>
              <w:rPr>
                <w:color w:val="000000"/>
                <w:sz w:val="24"/>
                <w:szCs w:val="24"/>
              </w:rPr>
            </w:pPr>
            <w:r>
              <w:rPr>
                <w:color w:val="000000"/>
                <w:sz w:val="24"/>
                <w:szCs w:val="24"/>
              </w:rPr>
              <w:t>- The level of completion of large assignments and presentations (on time, quality of content and presentations, answering questions of lecturers and classes associated with the level of acquisition of knowledge, skills and self-responsible autonomy of module outcome standards).</w:t>
            </w:r>
          </w:p>
        </w:tc>
        <w:tc>
          <w:tcPr>
            <w:tcW w:w="1065" w:type="dxa"/>
            <w:vMerge w:val="restart"/>
            <w:shd w:val="clear" w:color="auto" w:fill="auto"/>
            <w:vAlign w:val="center"/>
          </w:tcPr>
          <w:p w14:paraId="263416A3" w14:textId="77777777" w:rsidR="00935DAD" w:rsidRDefault="0027783E">
            <w:pPr>
              <w:widowControl w:val="0"/>
              <w:spacing w:before="48" w:after="48" w:line="276" w:lineRule="auto"/>
              <w:ind w:firstLine="0"/>
              <w:jc w:val="center"/>
              <w:rPr>
                <w:color w:val="000000"/>
                <w:sz w:val="24"/>
                <w:szCs w:val="24"/>
              </w:rPr>
            </w:pPr>
            <w:r>
              <w:rPr>
                <w:color w:val="000000"/>
                <w:sz w:val="24"/>
                <w:szCs w:val="24"/>
              </w:rPr>
              <w:t>40%</w:t>
            </w:r>
          </w:p>
        </w:tc>
      </w:tr>
      <w:tr w:rsidR="00935DAD" w14:paraId="77F484C3" w14:textId="77777777">
        <w:tc>
          <w:tcPr>
            <w:tcW w:w="1277" w:type="dxa"/>
            <w:vMerge/>
            <w:shd w:val="clear" w:color="auto" w:fill="auto"/>
            <w:vAlign w:val="center"/>
          </w:tcPr>
          <w:p w14:paraId="41C8F396" w14:textId="77777777" w:rsidR="00935DAD" w:rsidRDefault="00935DAD">
            <w:pPr>
              <w:widowControl w:val="0"/>
              <w:pBdr>
                <w:top w:val="nil"/>
                <w:left w:val="nil"/>
                <w:bottom w:val="nil"/>
                <w:right w:val="nil"/>
                <w:between w:val="nil"/>
              </w:pBdr>
              <w:spacing w:before="0" w:after="0" w:line="276" w:lineRule="auto"/>
              <w:ind w:firstLine="0"/>
              <w:rPr>
                <w:color w:val="000000"/>
                <w:sz w:val="24"/>
                <w:szCs w:val="24"/>
              </w:rPr>
            </w:pPr>
          </w:p>
        </w:tc>
        <w:tc>
          <w:tcPr>
            <w:tcW w:w="1984" w:type="dxa"/>
            <w:shd w:val="clear" w:color="auto" w:fill="auto"/>
            <w:vAlign w:val="center"/>
          </w:tcPr>
          <w:p w14:paraId="47413B2B" w14:textId="77777777" w:rsidR="00935DAD" w:rsidRDefault="0027783E">
            <w:pPr>
              <w:widowControl w:val="0"/>
              <w:spacing w:before="48" w:after="48" w:line="276" w:lineRule="auto"/>
              <w:ind w:firstLine="0"/>
              <w:jc w:val="both"/>
              <w:rPr>
                <w:color w:val="000000"/>
                <w:sz w:val="24"/>
                <w:szCs w:val="24"/>
              </w:rPr>
            </w:pPr>
            <w:r>
              <w:rPr>
                <w:color w:val="000000"/>
                <w:sz w:val="24"/>
                <w:szCs w:val="24"/>
              </w:rPr>
              <w:t>01 individual test</w:t>
            </w:r>
          </w:p>
        </w:tc>
        <w:tc>
          <w:tcPr>
            <w:tcW w:w="992" w:type="dxa"/>
            <w:vAlign w:val="center"/>
          </w:tcPr>
          <w:p w14:paraId="547322AD" w14:textId="77777777" w:rsidR="00935DAD" w:rsidRDefault="0027783E">
            <w:pPr>
              <w:widowControl w:val="0"/>
              <w:spacing w:before="48" w:after="48" w:line="276" w:lineRule="auto"/>
              <w:ind w:firstLine="0"/>
              <w:rPr>
                <w:color w:val="000000"/>
                <w:sz w:val="24"/>
                <w:szCs w:val="24"/>
              </w:rPr>
            </w:pPr>
            <w:r>
              <w:rPr>
                <w:color w:val="000000"/>
                <w:sz w:val="24"/>
                <w:szCs w:val="24"/>
              </w:rPr>
              <w:t>Week 12</w:t>
            </w:r>
          </w:p>
        </w:tc>
        <w:tc>
          <w:tcPr>
            <w:tcW w:w="1418" w:type="dxa"/>
            <w:vAlign w:val="center"/>
          </w:tcPr>
          <w:p w14:paraId="1F83681E" w14:textId="77777777" w:rsidR="00935DAD" w:rsidRDefault="0027783E">
            <w:pPr>
              <w:widowControl w:val="0"/>
              <w:spacing w:before="48" w:after="48" w:line="276" w:lineRule="auto"/>
              <w:ind w:firstLine="0"/>
              <w:jc w:val="both"/>
              <w:rPr>
                <w:color w:val="000000"/>
                <w:sz w:val="24"/>
                <w:szCs w:val="24"/>
              </w:rPr>
            </w:pPr>
            <w:r>
              <w:rPr>
                <w:color w:val="000000"/>
                <w:sz w:val="24"/>
                <w:szCs w:val="24"/>
              </w:rPr>
              <w:t>CLO 1-2</w:t>
            </w:r>
          </w:p>
        </w:tc>
        <w:tc>
          <w:tcPr>
            <w:tcW w:w="3406" w:type="dxa"/>
            <w:shd w:val="clear" w:color="auto" w:fill="auto"/>
            <w:vAlign w:val="center"/>
          </w:tcPr>
          <w:p w14:paraId="26B57646" w14:textId="77777777" w:rsidR="00935DAD" w:rsidRDefault="0027783E">
            <w:pPr>
              <w:widowControl w:val="0"/>
              <w:spacing w:before="48" w:after="48" w:line="276" w:lineRule="auto"/>
              <w:ind w:firstLine="0"/>
              <w:jc w:val="both"/>
              <w:rPr>
                <w:color w:val="000000"/>
                <w:sz w:val="24"/>
                <w:szCs w:val="24"/>
              </w:rPr>
            </w:pPr>
            <w:r>
              <w:rPr>
                <w:color w:val="000000"/>
                <w:sz w:val="24"/>
                <w:szCs w:val="24"/>
              </w:rPr>
              <w:t>01 60-minute individual test</w:t>
            </w:r>
          </w:p>
        </w:tc>
        <w:tc>
          <w:tcPr>
            <w:tcW w:w="1065" w:type="dxa"/>
            <w:vMerge/>
            <w:shd w:val="clear" w:color="auto" w:fill="auto"/>
            <w:vAlign w:val="center"/>
          </w:tcPr>
          <w:p w14:paraId="72A3D3EC" w14:textId="77777777" w:rsidR="00935DAD" w:rsidRDefault="00935DAD">
            <w:pPr>
              <w:widowControl w:val="0"/>
              <w:pBdr>
                <w:top w:val="nil"/>
                <w:left w:val="nil"/>
                <w:bottom w:val="nil"/>
                <w:right w:val="nil"/>
                <w:between w:val="nil"/>
              </w:pBdr>
              <w:spacing w:before="0" w:after="0" w:line="276" w:lineRule="auto"/>
              <w:ind w:firstLine="0"/>
              <w:rPr>
                <w:color w:val="000000"/>
                <w:sz w:val="24"/>
                <w:szCs w:val="24"/>
              </w:rPr>
            </w:pPr>
          </w:p>
        </w:tc>
      </w:tr>
      <w:tr w:rsidR="00935DAD" w14:paraId="6CFC8CB0" w14:textId="77777777">
        <w:tc>
          <w:tcPr>
            <w:tcW w:w="1277" w:type="dxa"/>
            <w:shd w:val="clear" w:color="auto" w:fill="auto"/>
            <w:vAlign w:val="center"/>
          </w:tcPr>
          <w:p w14:paraId="2A6B8BC1" w14:textId="77777777" w:rsidR="00935DAD" w:rsidRDefault="0027783E">
            <w:pPr>
              <w:widowControl w:val="0"/>
              <w:spacing w:before="48" w:after="48" w:line="276" w:lineRule="auto"/>
              <w:ind w:firstLine="0"/>
              <w:rPr>
                <w:color w:val="000000"/>
                <w:sz w:val="24"/>
                <w:szCs w:val="24"/>
              </w:rPr>
            </w:pPr>
            <w:r>
              <w:rPr>
                <w:color w:val="000000"/>
                <w:sz w:val="24"/>
                <w:szCs w:val="24"/>
              </w:rPr>
              <w:t>Final assessment</w:t>
            </w:r>
          </w:p>
        </w:tc>
        <w:tc>
          <w:tcPr>
            <w:tcW w:w="1984" w:type="dxa"/>
            <w:shd w:val="clear" w:color="auto" w:fill="auto"/>
            <w:vAlign w:val="center"/>
          </w:tcPr>
          <w:p w14:paraId="04066B47" w14:textId="77777777" w:rsidR="00935DAD" w:rsidRDefault="0027783E">
            <w:pPr>
              <w:widowControl w:val="0"/>
              <w:spacing w:before="48" w:after="48" w:line="276" w:lineRule="auto"/>
              <w:ind w:firstLine="0"/>
              <w:jc w:val="both"/>
              <w:rPr>
                <w:color w:val="000000"/>
                <w:sz w:val="24"/>
                <w:szCs w:val="24"/>
              </w:rPr>
            </w:pPr>
            <w:r>
              <w:rPr>
                <w:color w:val="000000"/>
                <w:sz w:val="24"/>
                <w:szCs w:val="24"/>
              </w:rPr>
              <w:t>Final exams</w:t>
            </w:r>
          </w:p>
        </w:tc>
        <w:tc>
          <w:tcPr>
            <w:tcW w:w="992" w:type="dxa"/>
            <w:vAlign w:val="center"/>
          </w:tcPr>
          <w:p w14:paraId="1734560B" w14:textId="77777777" w:rsidR="00935DAD" w:rsidRDefault="0027783E">
            <w:pPr>
              <w:widowControl w:val="0"/>
              <w:spacing w:before="48" w:after="48" w:line="276" w:lineRule="auto"/>
              <w:ind w:firstLine="0"/>
              <w:rPr>
                <w:color w:val="000000"/>
                <w:sz w:val="24"/>
                <w:szCs w:val="24"/>
              </w:rPr>
            </w:pPr>
            <w:r>
              <w:rPr>
                <w:color w:val="000000"/>
                <w:sz w:val="24"/>
                <w:szCs w:val="24"/>
              </w:rPr>
              <w:t>Module exam schedul</w:t>
            </w:r>
            <w:r>
              <w:rPr>
                <w:color w:val="000000"/>
                <w:sz w:val="24"/>
                <w:szCs w:val="24"/>
              </w:rPr>
              <w:lastRenderedPageBreak/>
              <w:t>e</w:t>
            </w:r>
          </w:p>
        </w:tc>
        <w:tc>
          <w:tcPr>
            <w:tcW w:w="1418" w:type="dxa"/>
            <w:vAlign w:val="center"/>
          </w:tcPr>
          <w:p w14:paraId="0ABE2CEA" w14:textId="77777777" w:rsidR="00935DAD" w:rsidRDefault="0027783E">
            <w:pPr>
              <w:widowControl w:val="0"/>
              <w:spacing w:before="48" w:after="48" w:line="276" w:lineRule="auto"/>
              <w:ind w:firstLine="0"/>
              <w:jc w:val="both"/>
              <w:rPr>
                <w:color w:val="000000"/>
                <w:sz w:val="24"/>
                <w:szCs w:val="24"/>
              </w:rPr>
            </w:pPr>
            <w:r>
              <w:rPr>
                <w:color w:val="000000"/>
                <w:sz w:val="24"/>
                <w:szCs w:val="24"/>
              </w:rPr>
              <w:lastRenderedPageBreak/>
              <w:t>CLO 1-2</w:t>
            </w:r>
          </w:p>
        </w:tc>
        <w:tc>
          <w:tcPr>
            <w:tcW w:w="3406" w:type="dxa"/>
            <w:shd w:val="clear" w:color="auto" w:fill="auto"/>
            <w:vAlign w:val="center"/>
          </w:tcPr>
          <w:p w14:paraId="0A723F09" w14:textId="77777777" w:rsidR="00935DAD" w:rsidRDefault="0027783E">
            <w:pPr>
              <w:widowControl w:val="0"/>
              <w:spacing w:before="48" w:after="48" w:line="276" w:lineRule="auto"/>
              <w:ind w:firstLine="0"/>
              <w:jc w:val="both"/>
              <w:rPr>
                <w:color w:val="000000"/>
                <w:sz w:val="24"/>
                <w:szCs w:val="24"/>
              </w:rPr>
            </w:pPr>
            <w:r>
              <w:rPr>
                <w:color w:val="000000"/>
                <w:sz w:val="24"/>
                <w:szCs w:val="24"/>
              </w:rPr>
              <w:t>60-minute individual multiple-choice test</w:t>
            </w:r>
          </w:p>
        </w:tc>
        <w:tc>
          <w:tcPr>
            <w:tcW w:w="1065" w:type="dxa"/>
            <w:shd w:val="clear" w:color="auto" w:fill="auto"/>
            <w:vAlign w:val="center"/>
          </w:tcPr>
          <w:p w14:paraId="3A174C5D" w14:textId="77777777" w:rsidR="00935DAD" w:rsidRDefault="0027783E">
            <w:pPr>
              <w:widowControl w:val="0"/>
              <w:spacing w:before="48" w:after="48" w:line="276" w:lineRule="auto"/>
              <w:ind w:firstLine="0"/>
              <w:jc w:val="center"/>
              <w:rPr>
                <w:color w:val="000000"/>
                <w:sz w:val="24"/>
                <w:szCs w:val="24"/>
              </w:rPr>
            </w:pPr>
            <w:r>
              <w:rPr>
                <w:color w:val="000000"/>
                <w:sz w:val="24"/>
                <w:szCs w:val="24"/>
              </w:rPr>
              <w:t>50%</w:t>
            </w:r>
          </w:p>
        </w:tc>
      </w:tr>
    </w:tbl>
    <w:p w14:paraId="0D0B940D" w14:textId="77777777" w:rsidR="00935DAD" w:rsidRDefault="00935DAD">
      <w:pPr>
        <w:widowControl w:val="0"/>
        <w:spacing w:after="0" w:line="240" w:lineRule="auto"/>
        <w:ind w:firstLine="0"/>
        <w:jc w:val="both"/>
        <w:rPr>
          <w:b/>
          <w:color w:val="000000"/>
          <w:sz w:val="24"/>
          <w:szCs w:val="24"/>
        </w:rPr>
        <w:sectPr w:rsidR="00935DAD">
          <w:pgSz w:w="12240" w:h="15840"/>
          <w:pgMar w:top="993" w:right="1138" w:bottom="993" w:left="1411" w:header="158" w:footer="158" w:gutter="0"/>
          <w:pgNumType w:start="1"/>
          <w:cols w:space="720"/>
        </w:sectPr>
      </w:pPr>
    </w:p>
    <w:p w14:paraId="6B04FC82" w14:textId="77777777" w:rsidR="00935DAD" w:rsidRDefault="0027783E">
      <w:pPr>
        <w:widowControl w:val="0"/>
        <w:spacing w:after="0" w:line="240" w:lineRule="auto"/>
        <w:ind w:firstLine="0"/>
        <w:jc w:val="both"/>
        <w:rPr>
          <w:b/>
          <w:color w:val="000000"/>
          <w:sz w:val="24"/>
          <w:szCs w:val="24"/>
        </w:rPr>
      </w:pPr>
      <w:r>
        <w:rPr>
          <w:b/>
          <w:color w:val="000000"/>
          <w:sz w:val="24"/>
          <w:szCs w:val="24"/>
        </w:rPr>
        <w:lastRenderedPageBreak/>
        <w:t>8. LESSON PLAN</w:t>
      </w:r>
    </w:p>
    <w:p w14:paraId="2E9F5F08" w14:textId="77777777" w:rsidR="00935DAD" w:rsidRDefault="0027783E">
      <w:pPr>
        <w:widowControl w:val="0"/>
        <w:spacing w:after="0" w:line="240" w:lineRule="auto"/>
        <w:ind w:firstLine="0"/>
        <w:jc w:val="center"/>
        <w:rPr>
          <w:b/>
          <w:color w:val="000000"/>
          <w:sz w:val="24"/>
          <w:szCs w:val="24"/>
        </w:rPr>
      </w:pPr>
      <w:r>
        <w:rPr>
          <w:b/>
          <w:color w:val="000000"/>
          <w:sz w:val="24"/>
          <w:szCs w:val="24"/>
        </w:rPr>
        <w:t>Table 8.1. Teaching Plan</w:t>
      </w:r>
    </w:p>
    <w:tbl>
      <w:tblPr>
        <w:tblStyle w:val="a4"/>
        <w:tblW w:w="1460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2"/>
        <w:gridCol w:w="4394"/>
        <w:gridCol w:w="1984"/>
        <w:gridCol w:w="1134"/>
        <w:gridCol w:w="3686"/>
        <w:gridCol w:w="2551"/>
      </w:tblGrid>
      <w:tr w:rsidR="00935DAD" w14:paraId="6A6E9A56" w14:textId="77777777">
        <w:trPr>
          <w:trHeight w:val="251"/>
        </w:trPr>
        <w:tc>
          <w:tcPr>
            <w:tcW w:w="852" w:type="dxa"/>
            <w:shd w:val="clear" w:color="auto" w:fill="auto"/>
            <w:vAlign w:val="center"/>
          </w:tcPr>
          <w:p w14:paraId="02A1D317"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Week</w:t>
            </w:r>
          </w:p>
        </w:tc>
        <w:tc>
          <w:tcPr>
            <w:tcW w:w="4394" w:type="dxa"/>
            <w:shd w:val="clear" w:color="auto" w:fill="auto"/>
            <w:vAlign w:val="center"/>
          </w:tcPr>
          <w:p w14:paraId="7EF56E6C"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Teaching content</w:t>
            </w:r>
          </w:p>
        </w:tc>
        <w:tc>
          <w:tcPr>
            <w:tcW w:w="1984" w:type="dxa"/>
            <w:shd w:val="clear" w:color="auto" w:fill="FFFFFF"/>
          </w:tcPr>
          <w:p w14:paraId="42D2DFDA"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Reading materials</w:t>
            </w:r>
          </w:p>
        </w:tc>
        <w:tc>
          <w:tcPr>
            <w:tcW w:w="1134" w:type="dxa"/>
            <w:shd w:val="clear" w:color="auto" w:fill="FFFFFF"/>
            <w:vAlign w:val="center"/>
          </w:tcPr>
          <w:p w14:paraId="49C5DBA5" w14:textId="77777777" w:rsidR="00935DAD" w:rsidRDefault="0027783E">
            <w:pPr>
              <w:widowControl w:val="0"/>
              <w:spacing w:after="0" w:line="240" w:lineRule="auto"/>
              <w:ind w:firstLine="0"/>
              <w:jc w:val="center"/>
              <w:rPr>
                <w:b/>
                <w:color w:val="000000"/>
                <w:sz w:val="24"/>
                <w:szCs w:val="24"/>
              </w:rPr>
            </w:pPr>
            <w:r>
              <w:rPr>
                <w:b/>
                <w:color w:val="000000"/>
                <w:sz w:val="24"/>
                <w:szCs w:val="24"/>
              </w:rPr>
              <w:t>Clos</w:t>
            </w:r>
          </w:p>
        </w:tc>
        <w:tc>
          <w:tcPr>
            <w:tcW w:w="3686" w:type="dxa"/>
            <w:shd w:val="clear" w:color="auto" w:fill="auto"/>
            <w:vAlign w:val="center"/>
          </w:tcPr>
          <w:p w14:paraId="56EF2DAA" w14:textId="77777777" w:rsidR="00935DAD" w:rsidRDefault="0027783E">
            <w:pPr>
              <w:widowControl w:val="0"/>
              <w:spacing w:after="0" w:line="240" w:lineRule="auto"/>
              <w:ind w:firstLine="0"/>
              <w:jc w:val="center"/>
              <w:rPr>
                <w:b/>
                <w:color w:val="000000"/>
                <w:sz w:val="24"/>
                <w:szCs w:val="24"/>
              </w:rPr>
            </w:pPr>
            <w:r>
              <w:rPr>
                <w:b/>
                <w:color w:val="000000"/>
                <w:sz w:val="24"/>
                <w:szCs w:val="24"/>
              </w:rPr>
              <w:t>Teaching and learning activities</w:t>
            </w:r>
          </w:p>
        </w:tc>
        <w:tc>
          <w:tcPr>
            <w:tcW w:w="2551" w:type="dxa"/>
            <w:shd w:val="clear" w:color="auto" w:fill="FFFFFF"/>
            <w:vAlign w:val="center"/>
          </w:tcPr>
          <w:p w14:paraId="7A073993" w14:textId="77777777" w:rsidR="00935DAD" w:rsidRDefault="0027783E">
            <w:pPr>
              <w:widowControl w:val="0"/>
              <w:spacing w:before="40" w:after="40" w:line="240" w:lineRule="auto"/>
              <w:ind w:firstLine="0"/>
              <w:jc w:val="center"/>
              <w:rPr>
                <w:b/>
                <w:color w:val="000000"/>
                <w:sz w:val="24"/>
                <w:szCs w:val="24"/>
              </w:rPr>
            </w:pPr>
            <w:r>
              <w:rPr>
                <w:b/>
                <w:color w:val="000000"/>
                <w:sz w:val="24"/>
                <w:szCs w:val="24"/>
              </w:rPr>
              <w:t>Tools and evaluation criteria</w:t>
            </w:r>
          </w:p>
        </w:tc>
      </w:tr>
      <w:tr w:rsidR="00935DAD" w14:paraId="3CB5545E" w14:textId="77777777">
        <w:tc>
          <w:tcPr>
            <w:tcW w:w="852" w:type="dxa"/>
            <w:shd w:val="clear" w:color="auto" w:fill="auto"/>
            <w:vAlign w:val="center"/>
          </w:tcPr>
          <w:p w14:paraId="69289897"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[1]</w:t>
            </w:r>
          </w:p>
        </w:tc>
        <w:tc>
          <w:tcPr>
            <w:tcW w:w="4394" w:type="dxa"/>
            <w:shd w:val="clear" w:color="auto" w:fill="auto"/>
            <w:vAlign w:val="center"/>
          </w:tcPr>
          <w:p w14:paraId="1BC96F71"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[2]</w:t>
            </w:r>
          </w:p>
        </w:tc>
        <w:tc>
          <w:tcPr>
            <w:tcW w:w="1984" w:type="dxa"/>
            <w:shd w:val="clear" w:color="auto" w:fill="FFFFFF"/>
            <w:vAlign w:val="center"/>
          </w:tcPr>
          <w:p w14:paraId="2DF270FC"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[3]</w:t>
            </w:r>
          </w:p>
        </w:tc>
        <w:tc>
          <w:tcPr>
            <w:tcW w:w="1134" w:type="dxa"/>
            <w:shd w:val="clear" w:color="auto" w:fill="FFFFFF"/>
            <w:vAlign w:val="center"/>
          </w:tcPr>
          <w:p w14:paraId="6082324D"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[4]</w:t>
            </w:r>
          </w:p>
        </w:tc>
        <w:tc>
          <w:tcPr>
            <w:tcW w:w="3686" w:type="dxa"/>
            <w:shd w:val="clear" w:color="auto" w:fill="auto"/>
            <w:vAlign w:val="center"/>
          </w:tcPr>
          <w:p w14:paraId="35AFE2B6"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[5]</w:t>
            </w:r>
          </w:p>
        </w:tc>
        <w:tc>
          <w:tcPr>
            <w:tcW w:w="2551" w:type="dxa"/>
            <w:shd w:val="clear" w:color="auto" w:fill="FFFFFF"/>
            <w:vAlign w:val="center"/>
          </w:tcPr>
          <w:p w14:paraId="74DCD2BB" w14:textId="77777777" w:rsidR="00935DAD" w:rsidRDefault="0027783E">
            <w:pPr>
              <w:widowControl w:val="0"/>
              <w:spacing w:before="0" w:after="0" w:line="240" w:lineRule="auto"/>
              <w:ind w:firstLine="0"/>
              <w:jc w:val="center"/>
              <w:rPr>
                <w:b/>
                <w:color w:val="000000"/>
                <w:sz w:val="24"/>
                <w:szCs w:val="24"/>
              </w:rPr>
            </w:pPr>
            <w:r>
              <w:rPr>
                <w:b/>
                <w:color w:val="000000"/>
                <w:sz w:val="24"/>
                <w:szCs w:val="24"/>
              </w:rPr>
              <w:t>[6]</w:t>
            </w:r>
          </w:p>
        </w:tc>
      </w:tr>
      <w:tr w:rsidR="00935DAD" w14:paraId="3D3AB317" w14:textId="77777777">
        <w:tc>
          <w:tcPr>
            <w:tcW w:w="852" w:type="dxa"/>
            <w:shd w:val="clear" w:color="auto" w:fill="auto"/>
            <w:vAlign w:val="center"/>
          </w:tcPr>
          <w:p w14:paraId="649841BE" w14:textId="77777777" w:rsidR="00935DAD" w:rsidRDefault="0027783E">
            <w:pPr>
              <w:widowControl w:val="0"/>
              <w:spacing w:before="0" w:after="0" w:line="240" w:lineRule="auto"/>
              <w:ind w:firstLine="0"/>
              <w:jc w:val="center"/>
              <w:rPr>
                <w:color w:val="000000"/>
                <w:sz w:val="24"/>
                <w:szCs w:val="24"/>
              </w:rPr>
            </w:pPr>
            <w:r>
              <w:rPr>
                <w:color w:val="000000"/>
                <w:sz w:val="24"/>
                <w:szCs w:val="24"/>
              </w:rPr>
              <w:t>1</w:t>
            </w:r>
          </w:p>
        </w:tc>
        <w:tc>
          <w:tcPr>
            <w:tcW w:w="4394" w:type="dxa"/>
            <w:shd w:val="clear" w:color="auto" w:fill="auto"/>
            <w:vAlign w:val="center"/>
          </w:tcPr>
          <w:p w14:paraId="60BA2C4A" w14:textId="77777777" w:rsidR="00935DAD" w:rsidRDefault="0027783E">
            <w:pPr>
              <w:widowControl w:val="0"/>
              <w:spacing w:before="0" w:after="0" w:line="240" w:lineRule="auto"/>
              <w:ind w:firstLine="0"/>
              <w:jc w:val="both"/>
              <w:rPr>
                <w:b/>
                <w:color w:val="000000"/>
                <w:sz w:val="24"/>
                <w:szCs w:val="24"/>
              </w:rPr>
            </w:pPr>
            <w:r>
              <w:rPr>
                <w:b/>
                <w:sz w:val="24"/>
                <w:szCs w:val="24"/>
              </w:rPr>
              <w:t>Get acquainted with and introduce the module, the logic of the module and the role and position of the module in the CT</w:t>
            </w:r>
          </w:p>
        </w:tc>
        <w:tc>
          <w:tcPr>
            <w:tcW w:w="1984" w:type="dxa"/>
            <w:shd w:val="clear" w:color="auto" w:fill="FFFFFF"/>
            <w:vAlign w:val="center"/>
          </w:tcPr>
          <w:p w14:paraId="6C3AF2FC" w14:textId="77777777" w:rsidR="00935DAD" w:rsidRDefault="0027783E">
            <w:pPr>
              <w:widowControl w:val="0"/>
              <w:spacing w:before="0" w:after="0" w:line="240" w:lineRule="auto"/>
              <w:ind w:firstLine="0"/>
              <w:jc w:val="both"/>
              <w:rPr>
                <w:color w:val="000000"/>
                <w:sz w:val="24"/>
                <w:szCs w:val="24"/>
              </w:rPr>
            </w:pPr>
            <w:r>
              <w:rPr>
                <w:color w:val="000000"/>
                <w:sz w:val="24"/>
                <w:szCs w:val="24"/>
              </w:rPr>
              <w:t>- Module outline</w:t>
            </w:r>
          </w:p>
          <w:p w14:paraId="0E27B00A" w14:textId="77777777" w:rsidR="00935DAD" w:rsidRDefault="00935DAD">
            <w:pPr>
              <w:widowControl w:val="0"/>
              <w:spacing w:before="0" w:after="0" w:line="240" w:lineRule="auto"/>
              <w:ind w:firstLine="0"/>
              <w:jc w:val="center"/>
              <w:rPr>
                <w:b/>
                <w:color w:val="000000"/>
                <w:sz w:val="24"/>
                <w:szCs w:val="24"/>
              </w:rPr>
            </w:pPr>
          </w:p>
        </w:tc>
        <w:tc>
          <w:tcPr>
            <w:tcW w:w="1134" w:type="dxa"/>
            <w:shd w:val="clear" w:color="auto" w:fill="FFFFFF"/>
            <w:vAlign w:val="center"/>
          </w:tcPr>
          <w:p w14:paraId="69EE31A6"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CLO1.1</w:t>
            </w:r>
          </w:p>
          <w:p w14:paraId="60061E4C" w14:textId="77777777" w:rsidR="00935DAD" w:rsidRDefault="00935DAD">
            <w:pPr>
              <w:widowControl w:val="0"/>
              <w:spacing w:before="0" w:after="0" w:line="240" w:lineRule="auto"/>
              <w:ind w:firstLine="0"/>
              <w:jc w:val="center"/>
              <w:rPr>
                <w:b/>
                <w:color w:val="000000"/>
                <w:sz w:val="24"/>
                <w:szCs w:val="24"/>
              </w:rPr>
            </w:pPr>
          </w:p>
        </w:tc>
        <w:tc>
          <w:tcPr>
            <w:tcW w:w="3686" w:type="dxa"/>
            <w:shd w:val="clear" w:color="auto" w:fill="auto"/>
            <w:vAlign w:val="center"/>
          </w:tcPr>
          <w:p w14:paraId="39457620" w14:textId="77777777" w:rsidR="00935DAD" w:rsidRDefault="0027783E">
            <w:pPr>
              <w:tabs>
                <w:tab w:val="left" w:pos="220"/>
                <w:tab w:val="left" w:pos="433"/>
              </w:tabs>
              <w:spacing w:before="0" w:after="0" w:line="240" w:lineRule="auto"/>
              <w:ind w:firstLine="0"/>
              <w:jc w:val="both"/>
              <w:rPr>
                <w:b/>
                <w:color w:val="000000"/>
                <w:sz w:val="24"/>
                <w:szCs w:val="24"/>
                <w:u w:val="single"/>
              </w:rPr>
            </w:pPr>
            <w:r>
              <w:rPr>
                <w:sz w:val="24"/>
                <w:szCs w:val="24"/>
              </w:rPr>
              <w:t xml:space="preserve">Introduce modules, </w:t>
            </w:r>
            <w:r>
              <w:rPr>
                <w:color w:val="000000"/>
                <w:sz w:val="24"/>
                <w:szCs w:val="24"/>
              </w:rPr>
              <w:t>detailed outlines, class rules, exam regulations, tests, assessments, study plan instructions.</w:t>
            </w:r>
          </w:p>
          <w:p w14:paraId="659D3999" w14:textId="77777777" w:rsidR="00935DAD" w:rsidRDefault="0027783E">
            <w:pPr>
              <w:widowControl w:val="0"/>
              <w:spacing w:before="20" w:after="20" w:line="240" w:lineRule="auto"/>
              <w:ind w:firstLine="0"/>
              <w:jc w:val="both"/>
              <w:rPr>
                <w:color w:val="000000"/>
                <w:sz w:val="24"/>
                <w:szCs w:val="24"/>
              </w:rPr>
            </w:pPr>
            <w:r>
              <w:rPr>
                <w:color w:val="000000"/>
                <w:sz w:val="24"/>
                <w:szCs w:val="24"/>
              </w:rPr>
              <w:t>Documentation reading guide</w:t>
            </w:r>
          </w:p>
          <w:p w14:paraId="41EACE5F" w14:textId="77777777" w:rsidR="00935DAD" w:rsidRDefault="0027783E">
            <w:pPr>
              <w:widowControl w:val="0"/>
              <w:spacing w:before="20" w:after="20" w:line="240" w:lineRule="auto"/>
              <w:ind w:firstLine="0"/>
              <w:jc w:val="both"/>
              <w:rPr>
                <w:color w:val="000000"/>
                <w:sz w:val="24"/>
                <w:szCs w:val="24"/>
              </w:rPr>
            </w:pPr>
            <w:r>
              <w:rPr>
                <w:color w:val="000000"/>
                <w:sz w:val="24"/>
                <w:szCs w:val="24"/>
              </w:rPr>
              <w:t>Instructions for finding documents</w:t>
            </w:r>
          </w:p>
          <w:p w14:paraId="3E83F0E8" w14:textId="77777777" w:rsidR="00935DAD" w:rsidRDefault="0027783E">
            <w:pPr>
              <w:widowControl w:val="0"/>
              <w:spacing w:before="20" w:after="20" w:line="240" w:lineRule="auto"/>
              <w:ind w:firstLine="0"/>
              <w:jc w:val="both"/>
              <w:rPr>
                <w:color w:val="000000"/>
                <w:sz w:val="24"/>
                <w:szCs w:val="24"/>
              </w:rPr>
            </w:pPr>
            <w:r>
              <w:rPr>
                <w:color w:val="000000"/>
                <w:sz w:val="24"/>
                <w:szCs w:val="24"/>
              </w:rPr>
              <w:t>Teamwork Guide</w:t>
            </w:r>
          </w:p>
          <w:p w14:paraId="34F8A696" w14:textId="77777777" w:rsidR="00935DAD" w:rsidRDefault="0027783E">
            <w:pPr>
              <w:widowControl w:val="0"/>
              <w:spacing w:before="0" w:after="0" w:line="240" w:lineRule="auto"/>
              <w:ind w:firstLine="0"/>
              <w:rPr>
                <w:b/>
                <w:color w:val="000000"/>
                <w:sz w:val="24"/>
                <w:szCs w:val="24"/>
              </w:rPr>
            </w:pPr>
            <w:r>
              <w:rPr>
                <w:color w:val="000000"/>
                <w:sz w:val="24"/>
                <w:szCs w:val="24"/>
              </w:rPr>
              <w:t>Split workgroups</w:t>
            </w:r>
          </w:p>
        </w:tc>
        <w:tc>
          <w:tcPr>
            <w:tcW w:w="2551" w:type="dxa"/>
            <w:shd w:val="clear" w:color="auto" w:fill="FFFFFF"/>
            <w:vAlign w:val="center"/>
          </w:tcPr>
          <w:p w14:paraId="4D1064FC" w14:textId="77777777" w:rsidR="00935DAD" w:rsidRDefault="0027783E">
            <w:pPr>
              <w:widowControl w:val="0"/>
              <w:spacing w:before="20" w:after="20" w:line="240" w:lineRule="auto"/>
              <w:ind w:firstLine="0"/>
              <w:jc w:val="both"/>
              <w:rPr>
                <w:sz w:val="24"/>
                <w:szCs w:val="24"/>
              </w:rPr>
            </w:pPr>
            <w:r>
              <w:rPr>
                <w:sz w:val="24"/>
                <w:szCs w:val="24"/>
              </w:rPr>
              <w:t>Level of participation</w:t>
            </w:r>
          </w:p>
          <w:p w14:paraId="7C6EA56B" w14:textId="77777777" w:rsidR="00935DAD" w:rsidRDefault="0027783E">
            <w:pPr>
              <w:widowControl w:val="0"/>
              <w:spacing w:before="20" w:after="20" w:line="240" w:lineRule="auto"/>
              <w:ind w:firstLine="0"/>
              <w:jc w:val="both"/>
              <w:rPr>
                <w:sz w:val="24"/>
                <w:szCs w:val="24"/>
              </w:rPr>
            </w:pPr>
            <w:r>
              <w:rPr>
                <w:sz w:val="24"/>
                <w:szCs w:val="24"/>
              </w:rPr>
              <w:t>Engagement</w:t>
            </w:r>
          </w:p>
          <w:p w14:paraId="3FF84A8B" w14:textId="77777777" w:rsidR="00935DAD" w:rsidRDefault="0027783E">
            <w:pPr>
              <w:widowControl w:val="0"/>
              <w:spacing w:before="0" w:after="0" w:line="240" w:lineRule="auto"/>
              <w:ind w:firstLine="0"/>
              <w:rPr>
                <w:b/>
                <w:color w:val="000000"/>
                <w:sz w:val="24"/>
                <w:szCs w:val="24"/>
              </w:rPr>
            </w:pPr>
            <w:r>
              <w:rPr>
                <w:sz w:val="24"/>
                <w:szCs w:val="24"/>
              </w:rPr>
              <w:t>Quality of answers</w:t>
            </w:r>
          </w:p>
        </w:tc>
      </w:tr>
      <w:tr w:rsidR="00935DAD" w14:paraId="1E244014" w14:textId="77777777">
        <w:trPr>
          <w:trHeight w:val="1796"/>
        </w:trPr>
        <w:tc>
          <w:tcPr>
            <w:tcW w:w="852" w:type="dxa"/>
            <w:shd w:val="clear" w:color="auto" w:fill="auto"/>
            <w:vAlign w:val="center"/>
          </w:tcPr>
          <w:p w14:paraId="7D2FC19D" w14:textId="77777777" w:rsidR="00935DAD" w:rsidRDefault="0027783E">
            <w:pPr>
              <w:widowControl w:val="0"/>
              <w:spacing w:before="0" w:after="0" w:line="240" w:lineRule="auto"/>
              <w:ind w:firstLine="0"/>
              <w:jc w:val="center"/>
              <w:rPr>
                <w:color w:val="000000"/>
                <w:sz w:val="24"/>
                <w:szCs w:val="24"/>
              </w:rPr>
            </w:pPr>
            <w:r>
              <w:rPr>
                <w:color w:val="000000"/>
                <w:sz w:val="24"/>
                <w:szCs w:val="24"/>
              </w:rPr>
              <w:t>1-3</w:t>
            </w:r>
          </w:p>
        </w:tc>
        <w:tc>
          <w:tcPr>
            <w:tcW w:w="4394" w:type="dxa"/>
            <w:shd w:val="clear" w:color="auto" w:fill="auto"/>
            <w:vAlign w:val="center"/>
          </w:tcPr>
          <w:p w14:paraId="6FBE6A92" w14:textId="77777777" w:rsidR="00935DAD" w:rsidRDefault="0027783E">
            <w:pPr>
              <w:widowControl w:val="0"/>
              <w:spacing w:before="0" w:after="0" w:line="240" w:lineRule="auto"/>
              <w:ind w:firstLine="0"/>
              <w:jc w:val="both"/>
              <w:rPr>
                <w:b/>
                <w:color w:val="000000"/>
                <w:sz w:val="24"/>
                <w:szCs w:val="24"/>
              </w:rPr>
            </w:pPr>
            <w:r>
              <w:rPr>
                <w:b/>
                <w:color w:val="000000"/>
                <w:sz w:val="24"/>
                <w:szCs w:val="24"/>
              </w:rPr>
              <w:t>Chapter I: THEORETICAL FOUNDATIONS OF CULTURAL POLICY</w:t>
            </w:r>
          </w:p>
          <w:p w14:paraId="5078F4BB" w14:textId="77777777" w:rsidR="00935DAD" w:rsidRDefault="0027783E">
            <w:pPr>
              <w:widowControl w:val="0"/>
              <w:numPr>
                <w:ilvl w:val="1"/>
                <w:numId w:val="4"/>
              </w:numPr>
              <w:pBdr>
                <w:top w:val="nil"/>
                <w:left w:val="nil"/>
                <w:bottom w:val="nil"/>
                <w:right w:val="nil"/>
                <w:between w:val="nil"/>
              </w:pBdr>
              <w:spacing w:before="0" w:after="0" w:line="240" w:lineRule="auto"/>
              <w:jc w:val="both"/>
              <w:rPr>
                <w:color w:val="000000"/>
                <w:sz w:val="24"/>
                <w:szCs w:val="24"/>
              </w:rPr>
            </w:pPr>
            <w:r>
              <w:rPr>
                <w:color w:val="000000"/>
                <w:sz w:val="24"/>
                <w:szCs w:val="24"/>
              </w:rPr>
              <w:t>Policy basics</w:t>
            </w:r>
          </w:p>
          <w:p w14:paraId="2605DDB2" w14:textId="77777777" w:rsidR="00935DAD" w:rsidRDefault="0027783E">
            <w:pPr>
              <w:widowControl w:val="0"/>
              <w:numPr>
                <w:ilvl w:val="1"/>
                <w:numId w:val="4"/>
              </w:numPr>
              <w:pBdr>
                <w:top w:val="nil"/>
                <w:left w:val="nil"/>
                <w:bottom w:val="nil"/>
                <w:right w:val="nil"/>
                <w:between w:val="nil"/>
              </w:pBdr>
              <w:spacing w:before="0" w:after="0" w:line="240" w:lineRule="auto"/>
              <w:jc w:val="both"/>
              <w:rPr>
                <w:color w:val="000000"/>
                <w:sz w:val="24"/>
                <w:szCs w:val="24"/>
              </w:rPr>
            </w:pPr>
            <w:r>
              <w:rPr>
                <w:color w:val="000000"/>
                <w:sz w:val="24"/>
                <w:szCs w:val="24"/>
              </w:rPr>
              <w:t>Overview of cultural policy</w:t>
            </w:r>
          </w:p>
          <w:p w14:paraId="44EAFD9C" w14:textId="77777777" w:rsidR="00935DAD" w:rsidRDefault="00935DAD">
            <w:pPr>
              <w:widowControl w:val="0"/>
              <w:spacing w:before="0" w:after="0" w:line="240" w:lineRule="auto"/>
              <w:ind w:left="44" w:firstLine="0"/>
              <w:rPr>
                <w:b/>
                <w:color w:val="000000"/>
                <w:sz w:val="24"/>
                <w:szCs w:val="24"/>
              </w:rPr>
            </w:pPr>
          </w:p>
        </w:tc>
        <w:tc>
          <w:tcPr>
            <w:tcW w:w="1984" w:type="dxa"/>
            <w:shd w:val="clear" w:color="auto" w:fill="FFFFFF"/>
            <w:vAlign w:val="center"/>
          </w:tcPr>
          <w:p w14:paraId="0E072340" w14:textId="77777777" w:rsidR="00935DAD" w:rsidRDefault="0027783E">
            <w:pPr>
              <w:widowControl w:val="0"/>
              <w:spacing w:before="0" w:after="0" w:line="240" w:lineRule="auto"/>
              <w:ind w:firstLine="0"/>
              <w:jc w:val="both"/>
              <w:rPr>
                <w:color w:val="000000"/>
                <w:sz w:val="24"/>
                <w:szCs w:val="24"/>
              </w:rPr>
            </w:pPr>
            <w:r>
              <w:rPr>
                <w:color w:val="000000"/>
                <w:sz w:val="24"/>
                <w:szCs w:val="24"/>
              </w:rPr>
              <w:t>- [1]*, Opening Chapter</w:t>
            </w:r>
          </w:p>
        </w:tc>
        <w:tc>
          <w:tcPr>
            <w:tcW w:w="1134" w:type="dxa"/>
            <w:shd w:val="clear" w:color="auto" w:fill="FFFFFF"/>
            <w:vAlign w:val="center"/>
          </w:tcPr>
          <w:p w14:paraId="04620DBB"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CLO1.1</w:t>
            </w:r>
          </w:p>
          <w:p w14:paraId="32AA6444"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CLO1.2</w:t>
            </w:r>
          </w:p>
          <w:p w14:paraId="4B94D5A5" w14:textId="77777777" w:rsidR="00935DAD" w:rsidRDefault="00935DAD">
            <w:pPr>
              <w:widowControl w:val="0"/>
              <w:spacing w:before="0" w:after="0" w:line="240" w:lineRule="auto"/>
              <w:ind w:firstLine="0"/>
              <w:jc w:val="center"/>
              <w:rPr>
                <w:color w:val="000000"/>
                <w:sz w:val="24"/>
                <w:szCs w:val="24"/>
              </w:rPr>
            </w:pPr>
          </w:p>
        </w:tc>
        <w:tc>
          <w:tcPr>
            <w:tcW w:w="3686" w:type="dxa"/>
            <w:shd w:val="clear" w:color="auto" w:fill="auto"/>
          </w:tcPr>
          <w:p w14:paraId="01D0A0BA" w14:textId="77777777" w:rsidR="00935DAD" w:rsidRDefault="0027783E">
            <w:pPr>
              <w:spacing w:before="0" w:after="0" w:line="240" w:lineRule="auto"/>
              <w:ind w:firstLine="0"/>
              <w:jc w:val="both"/>
              <w:rPr>
                <w:b/>
                <w:color w:val="000000"/>
                <w:sz w:val="24"/>
                <w:szCs w:val="24"/>
                <w:u w:val="single"/>
              </w:rPr>
            </w:pPr>
            <w:r>
              <w:rPr>
                <w:b/>
                <w:color w:val="000000"/>
                <w:sz w:val="24"/>
                <w:szCs w:val="24"/>
                <w:u w:val="single"/>
              </w:rPr>
              <w:t>Lecturer</w:t>
            </w:r>
          </w:p>
          <w:p w14:paraId="36B03D1E"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Preach, converse, and explain chapter contents.</w:t>
            </w:r>
          </w:p>
          <w:p w14:paraId="3EC100F6"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03B9FBDE"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Assign discussion tasks </w:t>
            </w:r>
          </w:p>
          <w:p w14:paraId="2366CEC7"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Answer student questions</w:t>
            </w:r>
          </w:p>
          <w:p w14:paraId="3A01A33A" w14:textId="77777777" w:rsidR="00935DAD" w:rsidRDefault="0027783E">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Student:</w:t>
            </w:r>
          </w:p>
          <w:p w14:paraId="41A0ADC3" w14:textId="77777777" w:rsidR="00935DAD" w:rsidRDefault="0027783E">
            <w:pPr>
              <w:numPr>
                <w:ilvl w:val="0"/>
                <w:numId w:val="1"/>
              </w:numPr>
              <w:tabs>
                <w:tab w:val="left" w:pos="220"/>
                <w:tab w:val="left" w:pos="433"/>
              </w:tabs>
              <w:spacing w:before="0" w:after="0" w:line="240" w:lineRule="auto"/>
              <w:ind w:left="0" w:hanging="20"/>
              <w:jc w:val="both"/>
              <w:rPr>
                <w:color w:val="000000"/>
                <w:sz w:val="24"/>
                <w:szCs w:val="24"/>
              </w:rPr>
            </w:pPr>
            <w:r>
              <w:rPr>
                <w:color w:val="000000"/>
                <w:sz w:val="24"/>
                <w:szCs w:val="24"/>
              </w:rPr>
              <w:t>Study learning materials.</w:t>
            </w:r>
          </w:p>
          <w:p w14:paraId="25C053A6" w14:textId="77777777" w:rsidR="00935DAD" w:rsidRDefault="0027783E">
            <w:pPr>
              <w:numPr>
                <w:ilvl w:val="0"/>
                <w:numId w:val="1"/>
              </w:numPr>
              <w:tabs>
                <w:tab w:val="left" w:pos="220"/>
                <w:tab w:val="left" w:pos="433"/>
              </w:tabs>
              <w:spacing w:before="0" w:after="0" w:line="240" w:lineRule="auto"/>
              <w:ind w:left="0" w:hanging="20"/>
              <w:jc w:val="both"/>
              <w:rPr>
                <w:color w:val="000000"/>
                <w:sz w:val="24"/>
                <w:szCs w:val="24"/>
              </w:rPr>
            </w:pPr>
            <w:r>
              <w:rPr>
                <w:color w:val="000000"/>
                <w:sz w:val="24"/>
                <w:szCs w:val="24"/>
              </w:rPr>
              <w:t>Prepare to answer conversational questions, PBL</w:t>
            </w:r>
          </w:p>
          <w:p w14:paraId="3C68725F" w14:textId="77777777" w:rsidR="00935DAD" w:rsidRDefault="0027783E">
            <w:pPr>
              <w:widowControl w:val="0"/>
              <w:spacing w:before="0" w:after="0" w:line="240" w:lineRule="auto"/>
              <w:ind w:firstLine="0"/>
              <w:jc w:val="both"/>
              <w:rPr>
                <w:color w:val="000000"/>
                <w:sz w:val="24"/>
                <w:szCs w:val="24"/>
              </w:rPr>
            </w:pPr>
            <w:r>
              <w:rPr>
                <w:color w:val="000000"/>
                <w:sz w:val="24"/>
                <w:szCs w:val="24"/>
              </w:rPr>
              <w:t>- Discuss according to assigned tasks.</w:t>
            </w:r>
          </w:p>
        </w:tc>
        <w:tc>
          <w:tcPr>
            <w:tcW w:w="2551" w:type="dxa"/>
            <w:shd w:val="clear" w:color="auto" w:fill="FFFFFF"/>
          </w:tcPr>
          <w:p w14:paraId="56B2388F" w14:textId="77777777" w:rsidR="00935DAD" w:rsidRDefault="0027783E">
            <w:pPr>
              <w:widowControl w:val="0"/>
              <w:spacing w:before="0" w:after="0" w:line="240" w:lineRule="auto"/>
              <w:ind w:firstLine="0"/>
              <w:jc w:val="both"/>
              <w:rPr>
                <w:color w:val="000000"/>
                <w:sz w:val="24"/>
                <w:szCs w:val="24"/>
              </w:rPr>
            </w:pPr>
            <w:r>
              <w:rPr>
                <w:color w:val="000000"/>
                <w:sz w:val="24"/>
                <w:szCs w:val="24"/>
              </w:rPr>
              <w:t>- Assess the learning process, attitude, level of initiative and positivity in learning 10%</w:t>
            </w:r>
          </w:p>
        </w:tc>
      </w:tr>
      <w:tr w:rsidR="00935DAD" w14:paraId="60BCA906" w14:textId="77777777">
        <w:trPr>
          <w:trHeight w:val="1791"/>
        </w:trPr>
        <w:tc>
          <w:tcPr>
            <w:tcW w:w="852" w:type="dxa"/>
            <w:shd w:val="clear" w:color="auto" w:fill="auto"/>
            <w:vAlign w:val="center"/>
          </w:tcPr>
          <w:p w14:paraId="0DF5A98D" w14:textId="77777777" w:rsidR="00935DAD" w:rsidRDefault="0027783E">
            <w:pPr>
              <w:widowControl w:val="0"/>
              <w:spacing w:before="0" w:after="0" w:line="240" w:lineRule="auto"/>
              <w:ind w:firstLine="0"/>
              <w:jc w:val="center"/>
              <w:rPr>
                <w:color w:val="000000"/>
                <w:sz w:val="24"/>
                <w:szCs w:val="24"/>
              </w:rPr>
            </w:pPr>
            <w:r>
              <w:rPr>
                <w:color w:val="000000"/>
                <w:sz w:val="24"/>
                <w:szCs w:val="24"/>
              </w:rPr>
              <w:t>4-6</w:t>
            </w:r>
          </w:p>
          <w:p w14:paraId="3DEEC669" w14:textId="77777777" w:rsidR="00935DAD" w:rsidRDefault="00935DAD">
            <w:pPr>
              <w:widowControl w:val="0"/>
              <w:spacing w:before="0" w:after="0" w:line="240" w:lineRule="auto"/>
              <w:ind w:firstLine="0"/>
              <w:jc w:val="center"/>
              <w:rPr>
                <w:color w:val="000000"/>
                <w:sz w:val="24"/>
                <w:szCs w:val="24"/>
              </w:rPr>
            </w:pPr>
          </w:p>
        </w:tc>
        <w:tc>
          <w:tcPr>
            <w:tcW w:w="4394" w:type="dxa"/>
            <w:shd w:val="clear" w:color="auto" w:fill="auto"/>
            <w:vAlign w:val="center"/>
          </w:tcPr>
          <w:p w14:paraId="7B82290D" w14:textId="77777777" w:rsidR="00935DAD" w:rsidRDefault="0027783E">
            <w:pPr>
              <w:spacing w:line="360" w:lineRule="auto"/>
              <w:jc w:val="both"/>
              <w:rPr>
                <w:b/>
                <w:color w:val="000000"/>
                <w:sz w:val="24"/>
                <w:szCs w:val="24"/>
              </w:rPr>
            </w:pPr>
            <w:r>
              <w:rPr>
                <w:b/>
                <w:color w:val="000000"/>
                <w:sz w:val="24"/>
                <w:szCs w:val="24"/>
              </w:rPr>
              <w:t xml:space="preserve">Chapter 2: CULTURAL POLICY MODELS OF SOME COUNTRIES IN THE WORLD </w:t>
            </w:r>
          </w:p>
          <w:p w14:paraId="6E315BC7" w14:textId="77777777" w:rsidR="00935DAD" w:rsidRDefault="0027783E">
            <w:pPr>
              <w:spacing w:line="360" w:lineRule="auto"/>
              <w:jc w:val="both"/>
              <w:rPr>
                <w:color w:val="000000"/>
                <w:sz w:val="24"/>
                <w:szCs w:val="24"/>
              </w:rPr>
            </w:pPr>
            <w:r>
              <w:rPr>
                <w:color w:val="000000"/>
                <w:sz w:val="24"/>
                <w:szCs w:val="24"/>
              </w:rPr>
              <w:t>2.1. Classification of cultural policy models in the world</w:t>
            </w:r>
          </w:p>
          <w:p w14:paraId="4028CD99" w14:textId="77777777" w:rsidR="00935DAD" w:rsidRDefault="0027783E">
            <w:pPr>
              <w:spacing w:line="360" w:lineRule="auto"/>
              <w:jc w:val="both"/>
              <w:rPr>
                <w:color w:val="000000"/>
                <w:sz w:val="24"/>
                <w:szCs w:val="24"/>
              </w:rPr>
            </w:pPr>
            <w:r>
              <w:rPr>
                <w:color w:val="000000"/>
                <w:sz w:val="24"/>
                <w:szCs w:val="24"/>
              </w:rPr>
              <w:lastRenderedPageBreak/>
              <w:t>2.2. Some models of cultural policies in the world</w:t>
            </w:r>
          </w:p>
          <w:p w14:paraId="5D84D6DE" w14:textId="77777777" w:rsidR="00935DAD" w:rsidRDefault="0027783E">
            <w:pPr>
              <w:spacing w:line="360" w:lineRule="auto"/>
              <w:jc w:val="both"/>
              <w:rPr>
                <w:color w:val="000000"/>
                <w:sz w:val="24"/>
                <w:szCs w:val="24"/>
              </w:rPr>
            </w:pPr>
            <w:r>
              <w:rPr>
                <w:color w:val="000000"/>
                <w:sz w:val="24"/>
                <w:szCs w:val="24"/>
              </w:rPr>
              <w:t>2.3. Cultural policies of some countries in the world</w:t>
            </w:r>
          </w:p>
          <w:p w14:paraId="3656B9AB" w14:textId="77777777" w:rsidR="00935DAD" w:rsidRDefault="00935DAD">
            <w:pPr>
              <w:widowControl w:val="0"/>
              <w:spacing w:before="0" w:after="0" w:line="240" w:lineRule="auto"/>
              <w:ind w:firstLine="0"/>
              <w:jc w:val="both"/>
              <w:rPr>
                <w:color w:val="000000"/>
                <w:sz w:val="24"/>
                <w:szCs w:val="24"/>
              </w:rPr>
            </w:pPr>
          </w:p>
          <w:p w14:paraId="45FB0818" w14:textId="77777777" w:rsidR="00935DAD" w:rsidRDefault="00935DAD">
            <w:pPr>
              <w:pBdr>
                <w:top w:val="nil"/>
                <w:left w:val="nil"/>
                <w:bottom w:val="nil"/>
                <w:right w:val="nil"/>
                <w:between w:val="nil"/>
              </w:pBdr>
              <w:spacing w:before="0" w:after="0" w:line="240" w:lineRule="auto"/>
              <w:ind w:firstLine="0"/>
              <w:rPr>
                <w:color w:val="000000"/>
                <w:sz w:val="24"/>
                <w:szCs w:val="24"/>
              </w:rPr>
            </w:pPr>
          </w:p>
        </w:tc>
        <w:tc>
          <w:tcPr>
            <w:tcW w:w="1984" w:type="dxa"/>
            <w:shd w:val="clear" w:color="auto" w:fill="FFFFFF"/>
            <w:vAlign w:val="center"/>
          </w:tcPr>
          <w:p w14:paraId="2AE9EFA4" w14:textId="77777777" w:rsidR="00935DAD" w:rsidRDefault="0027783E">
            <w:pPr>
              <w:widowControl w:val="0"/>
              <w:spacing w:before="0" w:after="0" w:line="240" w:lineRule="auto"/>
              <w:ind w:firstLine="0"/>
              <w:jc w:val="center"/>
              <w:rPr>
                <w:color w:val="000000"/>
                <w:sz w:val="24"/>
                <w:szCs w:val="24"/>
              </w:rPr>
            </w:pPr>
            <w:r>
              <w:rPr>
                <w:color w:val="000000"/>
                <w:sz w:val="24"/>
                <w:szCs w:val="24"/>
              </w:rPr>
              <w:lastRenderedPageBreak/>
              <w:t>[1]*, Chapter 1</w:t>
            </w:r>
          </w:p>
        </w:tc>
        <w:tc>
          <w:tcPr>
            <w:tcW w:w="1134" w:type="dxa"/>
            <w:shd w:val="clear" w:color="auto" w:fill="FFFFFF"/>
            <w:vAlign w:val="center"/>
          </w:tcPr>
          <w:p w14:paraId="28CB89FA"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CLO1.1</w:t>
            </w:r>
          </w:p>
          <w:p w14:paraId="48CD1591"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CLO1.2</w:t>
            </w:r>
          </w:p>
          <w:p w14:paraId="47BD4643" w14:textId="77777777" w:rsidR="00935DAD" w:rsidRDefault="0027783E">
            <w:pPr>
              <w:widowControl w:val="0"/>
              <w:spacing w:before="0" w:after="0" w:line="240" w:lineRule="auto"/>
              <w:ind w:firstLine="0"/>
              <w:jc w:val="center"/>
              <w:rPr>
                <w:color w:val="000000"/>
                <w:sz w:val="24"/>
                <w:szCs w:val="24"/>
              </w:rPr>
            </w:pPr>
            <w:r>
              <w:rPr>
                <w:color w:val="000000"/>
                <w:sz w:val="24"/>
                <w:szCs w:val="24"/>
              </w:rPr>
              <w:t>CLO2.1</w:t>
            </w:r>
          </w:p>
          <w:p w14:paraId="049F31CB" w14:textId="77777777" w:rsidR="00935DAD" w:rsidRDefault="00935DAD">
            <w:pPr>
              <w:widowControl w:val="0"/>
              <w:spacing w:before="0" w:after="0" w:line="240" w:lineRule="auto"/>
              <w:ind w:firstLine="0"/>
              <w:jc w:val="center"/>
              <w:rPr>
                <w:color w:val="000000"/>
                <w:sz w:val="24"/>
                <w:szCs w:val="24"/>
              </w:rPr>
            </w:pPr>
          </w:p>
        </w:tc>
        <w:tc>
          <w:tcPr>
            <w:tcW w:w="3686" w:type="dxa"/>
            <w:shd w:val="clear" w:color="auto" w:fill="auto"/>
          </w:tcPr>
          <w:p w14:paraId="385A80F9" w14:textId="77777777" w:rsidR="00935DAD" w:rsidRDefault="0027783E">
            <w:pPr>
              <w:spacing w:before="0" w:after="0" w:line="240" w:lineRule="auto"/>
              <w:ind w:firstLine="0"/>
              <w:jc w:val="both"/>
              <w:rPr>
                <w:b/>
                <w:color w:val="000000"/>
                <w:sz w:val="24"/>
                <w:szCs w:val="24"/>
                <w:u w:val="single"/>
              </w:rPr>
            </w:pPr>
            <w:r>
              <w:rPr>
                <w:b/>
                <w:color w:val="000000"/>
                <w:sz w:val="24"/>
                <w:szCs w:val="24"/>
                <w:u w:val="single"/>
              </w:rPr>
              <w:t>Lecturer</w:t>
            </w:r>
          </w:p>
          <w:p w14:paraId="3C3ECAA2"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Preach, converse, and explain chapter contents.</w:t>
            </w:r>
          </w:p>
          <w:p w14:paraId="15FE5916"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144CE964"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Assign discussion tasks </w:t>
            </w:r>
          </w:p>
          <w:p w14:paraId="31443D00"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Answer student questions</w:t>
            </w:r>
          </w:p>
          <w:p w14:paraId="57ED7285" w14:textId="77777777" w:rsidR="00935DAD" w:rsidRDefault="0027783E">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Student:</w:t>
            </w:r>
          </w:p>
          <w:p w14:paraId="76245C2C" w14:textId="77777777" w:rsidR="00935DAD" w:rsidRDefault="0027783E">
            <w:pPr>
              <w:spacing w:before="0" w:after="0" w:line="240" w:lineRule="auto"/>
              <w:ind w:firstLine="0"/>
              <w:jc w:val="both"/>
              <w:rPr>
                <w:color w:val="000000"/>
                <w:sz w:val="24"/>
                <w:szCs w:val="24"/>
              </w:rPr>
            </w:pPr>
            <w:r>
              <w:rPr>
                <w:color w:val="000000"/>
                <w:sz w:val="24"/>
                <w:szCs w:val="24"/>
              </w:rPr>
              <w:t xml:space="preserve">- Study learning materials  </w:t>
            </w:r>
          </w:p>
          <w:p w14:paraId="7C7677A5" w14:textId="77777777" w:rsidR="00935DAD" w:rsidRDefault="0027783E">
            <w:pPr>
              <w:spacing w:before="0" w:after="0" w:line="240" w:lineRule="auto"/>
              <w:ind w:firstLine="0"/>
              <w:jc w:val="both"/>
              <w:rPr>
                <w:color w:val="000000"/>
                <w:sz w:val="24"/>
                <w:szCs w:val="24"/>
              </w:rPr>
            </w:pPr>
            <w:r>
              <w:rPr>
                <w:color w:val="000000"/>
                <w:sz w:val="24"/>
                <w:szCs w:val="24"/>
              </w:rPr>
              <w:lastRenderedPageBreak/>
              <w:t>- Prepare to answer conversational questions, PBL</w:t>
            </w:r>
          </w:p>
          <w:p w14:paraId="324995A8" w14:textId="77777777" w:rsidR="00935DAD" w:rsidRDefault="0027783E">
            <w:pPr>
              <w:widowControl w:val="0"/>
              <w:spacing w:before="0" w:after="0" w:line="240" w:lineRule="auto"/>
              <w:ind w:firstLine="0"/>
              <w:jc w:val="both"/>
              <w:rPr>
                <w:color w:val="000000"/>
                <w:sz w:val="24"/>
                <w:szCs w:val="24"/>
              </w:rPr>
            </w:pPr>
            <w:r>
              <w:rPr>
                <w:color w:val="000000"/>
                <w:sz w:val="24"/>
                <w:szCs w:val="24"/>
              </w:rPr>
              <w:t>- Discuss according to assigned tasks.</w:t>
            </w:r>
          </w:p>
        </w:tc>
        <w:tc>
          <w:tcPr>
            <w:tcW w:w="2551" w:type="dxa"/>
            <w:shd w:val="clear" w:color="auto" w:fill="FFFFFF"/>
          </w:tcPr>
          <w:p w14:paraId="3D5723EC" w14:textId="77777777" w:rsidR="00935DAD" w:rsidRDefault="0027783E">
            <w:pPr>
              <w:widowControl w:val="0"/>
              <w:spacing w:before="0" w:after="0" w:line="240" w:lineRule="auto"/>
              <w:ind w:firstLine="0"/>
              <w:jc w:val="both"/>
              <w:rPr>
                <w:color w:val="000000"/>
                <w:sz w:val="24"/>
                <w:szCs w:val="24"/>
              </w:rPr>
            </w:pPr>
            <w:r>
              <w:rPr>
                <w:color w:val="000000"/>
                <w:sz w:val="24"/>
                <w:szCs w:val="24"/>
              </w:rPr>
              <w:lastRenderedPageBreak/>
              <w:t>- Assess the learning process, attitude, level of initiative and positivity in learning 10%</w:t>
            </w:r>
          </w:p>
        </w:tc>
      </w:tr>
      <w:tr w:rsidR="00935DAD" w14:paraId="7E753DAF" w14:textId="77777777">
        <w:trPr>
          <w:trHeight w:val="1460"/>
        </w:trPr>
        <w:tc>
          <w:tcPr>
            <w:tcW w:w="852" w:type="dxa"/>
            <w:shd w:val="clear" w:color="auto" w:fill="auto"/>
            <w:vAlign w:val="center"/>
          </w:tcPr>
          <w:p w14:paraId="4CE3A48E" w14:textId="77777777" w:rsidR="00935DAD" w:rsidRDefault="0027783E">
            <w:pPr>
              <w:widowControl w:val="0"/>
              <w:spacing w:before="0" w:after="0" w:line="240" w:lineRule="auto"/>
              <w:ind w:firstLine="0"/>
              <w:jc w:val="center"/>
              <w:rPr>
                <w:color w:val="000000"/>
                <w:sz w:val="24"/>
                <w:szCs w:val="24"/>
              </w:rPr>
            </w:pPr>
            <w:r>
              <w:rPr>
                <w:color w:val="000000"/>
                <w:sz w:val="24"/>
                <w:szCs w:val="24"/>
              </w:rPr>
              <w:t>7-9</w:t>
            </w:r>
          </w:p>
        </w:tc>
        <w:tc>
          <w:tcPr>
            <w:tcW w:w="4394" w:type="dxa"/>
            <w:shd w:val="clear" w:color="auto" w:fill="auto"/>
          </w:tcPr>
          <w:p w14:paraId="3262594D" w14:textId="77777777" w:rsidR="00935DAD" w:rsidRDefault="0027783E">
            <w:pPr>
              <w:widowControl w:val="0"/>
              <w:spacing w:before="0" w:after="0" w:line="240" w:lineRule="auto"/>
              <w:ind w:firstLine="0"/>
              <w:jc w:val="both"/>
              <w:rPr>
                <w:b/>
                <w:color w:val="000000"/>
                <w:sz w:val="24"/>
                <w:szCs w:val="24"/>
              </w:rPr>
            </w:pPr>
            <w:r>
              <w:rPr>
                <w:b/>
                <w:color w:val="000000"/>
                <w:sz w:val="24"/>
                <w:szCs w:val="24"/>
              </w:rPr>
              <w:t>Chapter 3: VIETNAMESE CULTURAL POLICY</w:t>
            </w:r>
          </w:p>
          <w:p w14:paraId="0934D753" w14:textId="77777777" w:rsidR="00935DAD" w:rsidRDefault="0027783E">
            <w:pPr>
              <w:widowControl w:val="0"/>
              <w:spacing w:before="0" w:after="0" w:line="240" w:lineRule="auto"/>
              <w:ind w:firstLine="0"/>
              <w:jc w:val="both"/>
              <w:rPr>
                <w:color w:val="000000"/>
                <w:sz w:val="24"/>
                <w:szCs w:val="24"/>
              </w:rPr>
            </w:pPr>
            <w:r>
              <w:rPr>
                <w:color w:val="000000"/>
                <w:sz w:val="24"/>
                <w:szCs w:val="24"/>
              </w:rPr>
              <w:t>3.1. Vietnamese cultural policy in the period of feudal autonomy</w:t>
            </w:r>
          </w:p>
          <w:p w14:paraId="6A67267E" w14:textId="77777777" w:rsidR="00935DAD" w:rsidRDefault="0027783E">
            <w:pPr>
              <w:widowControl w:val="0"/>
              <w:spacing w:before="0" w:after="0" w:line="240" w:lineRule="auto"/>
              <w:ind w:firstLine="0"/>
              <w:jc w:val="both"/>
              <w:rPr>
                <w:color w:val="000000"/>
                <w:sz w:val="24"/>
                <w:szCs w:val="24"/>
              </w:rPr>
            </w:pPr>
            <w:r>
              <w:rPr>
                <w:color w:val="000000"/>
                <w:sz w:val="24"/>
                <w:szCs w:val="24"/>
              </w:rPr>
              <w:t>3.2. Vietnamese cultural policy in the period 1858 – 1945</w:t>
            </w:r>
          </w:p>
          <w:p w14:paraId="05D6F8EF" w14:textId="77777777" w:rsidR="00935DAD" w:rsidRDefault="0027783E">
            <w:pPr>
              <w:widowControl w:val="0"/>
              <w:spacing w:before="0" w:after="0" w:line="240" w:lineRule="auto"/>
              <w:ind w:firstLine="0"/>
              <w:jc w:val="both"/>
              <w:rPr>
                <w:color w:val="000000"/>
                <w:sz w:val="24"/>
                <w:szCs w:val="24"/>
              </w:rPr>
            </w:pPr>
            <w:r>
              <w:rPr>
                <w:color w:val="000000"/>
                <w:sz w:val="24"/>
                <w:szCs w:val="24"/>
              </w:rPr>
              <w:t>3.3. Cultural policy in the period 1945 – 1985</w:t>
            </w:r>
          </w:p>
          <w:p w14:paraId="1F7560DB" w14:textId="77777777" w:rsidR="00935DAD" w:rsidRDefault="0027783E">
            <w:pPr>
              <w:widowControl w:val="0"/>
              <w:spacing w:before="0" w:after="0" w:line="240" w:lineRule="auto"/>
              <w:ind w:firstLine="0"/>
              <w:jc w:val="both"/>
              <w:rPr>
                <w:color w:val="000000"/>
                <w:sz w:val="24"/>
                <w:szCs w:val="24"/>
              </w:rPr>
            </w:pPr>
            <w:r>
              <w:rPr>
                <w:color w:val="000000"/>
                <w:sz w:val="24"/>
                <w:szCs w:val="24"/>
              </w:rPr>
              <w:t>3.4 Vietnamese cultural policy in the Doi Moi period</w:t>
            </w:r>
          </w:p>
          <w:p w14:paraId="53128261" w14:textId="77777777" w:rsidR="00935DAD" w:rsidRDefault="00935DAD">
            <w:pPr>
              <w:widowControl w:val="0"/>
              <w:spacing w:before="0" w:after="0" w:line="240" w:lineRule="auto"/>
              <w:jc w:val="both"/>
              <w:rPr>
                <w:color w:val="000000"/>
                <w:sz w:val="24"/>
                <w:szCs w:val="24"/>
              </w:rPr>
            </w:pPr>
          </w:p>
          <w:p w14:paraId="62486C05" w14:textId="77777777" w:rsidR="00935DAD" w:rsidRDefault="0027783E">
            <w:pPr>
              <w:widowControl w:val="0"/>
              <w:spacing w:before="0" w:after="0" w:line="240" w:lineRule="auto"/>
              <w:ind w:firstLine="0"/>
              <w:rPr>
                <w:color w:val="000000"/>
                <w:sz w:val="24"/>
                <w:szCs w:val="24"/>
              </w:rPr>
            </w:pPr>
            <w:r>
              <w:rPr>
                <w:color w:val="000000"/>
                <w:sz w:val="24"/>
                <w:szCs w:val="24"/>
              </w:rPr>
              <w:tab/>
            </w:r>
          </w:p>
        </w:tc>
        <w:tc>
          <w:tcPr>
            <w:tcW w:w="1984" w:type="dxa"/>
            <w:shd w:val="clear" w:color="auto" w:fill="FFFFFF"/>
            <w:vAlign w:val="center"/>
          </w:tcPr>
          <w:p w14:paraId="2555C390" w14:textId="77777777" w:rsidR="00935DAD" w:rsidRDefault="0027783E">
            <w:pPr>
              <w:widowControl w:val="0"/>
              <w:spacing w:before="0" w:after="0" w:line="240" w:lineRule="auto"/>
              <w:ind w:firstLine="0"/>
              <w:jc w:val="center"/>
              <w:rPr>
                <w:color w:val="000000"/>
                <w:sz w:val="24"/>
                <w:szCs w:val="24"/>
              </w:rPr>
            </w:pPr>
            <w:r>
              <w:rPr>
                <w:color w:val="000000"/>
                <w:sz w:val="24"/>
                <w:szCs w:val="24"/>
              </w:rPr>
              <w:t>[1], Chapter 2</w:t>
            </w:r>
          </w:p>
        </w:tc>
        <w:tc>
          <w:tcPr>
            <w:tcW w:w="1134" w:type="dxa"/>
            <w:shd w:val="clear" w:color="auto" w:fill="FFFFFF"/>
            <w:vAlign w:val="center"/>
          </w:tcPr>
          <w:p w14:paraId="4661FDE7"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CLO1.2</w:t>
            </w:r>
          </w:p>
          <w:p w14:paraId="4101652C" w14:textId="77777777" w:rsidR="00935DAD" w:rsidRDefault="00935DAD">
            <w:pPr>
              <w:widowControl w:val="0"/>
              <w:spacing w:before="0" w:after="0" w:line="240" w:lineRule="auto"/>
              <w:ind w:firstLine="0"/>
              <w:jc w:val="center"/>
              <w:rPr>
                <w:color w:val="000000"/>
                <w:sz w:val="24"/>
                <w:szCs w:val="24"/>
              </w:rPr>
            </w:pPr>
          </w:p>
        </w:tc>
        <w:tc>
          <w:tcPr>
            <w:tcW w:w="3686" w:type="dxa"/>
            <w:shd w:val="clear" w:color="auto" w:fill="auto"/>
          </w:tcPr>
          <w:p w14:paraId="2F945067" w14:textId="77777777" w:rsidR="00935DAD" w:rsidRDefault="0027783E">
            <w:pPr>
              <w:spacing w:before="0" w:after="0" w:line="240" w:lineRule="auto"/>
              <w:ind w:firstLine="0"/>
              <w:jc w:val="both"/>
              <w:rPr>
                <w:b/>
                <w:color w:val="000000"/>
                <w:sz w:val="24"/>
                <w:szCs w:val="24"/>
                <w:u w:val="single"/>
              </w:rPr>
            </w:pPr>
            <w:r>
              <w:rPr>
                <w:b/>
                <w:color w:val="000000"/>
                <w:sz w:val="24"/>
                <w:szCs w:val="24"/>
                <w:u w:val="single"/>
              </w:rPr>
              <w:t>Lecturer</w:t>
            </w:r>
          </w:p>
          <w:p w14:paraId="7A7CE778"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Preach, converse, and explain chapter contents.</w:t>
            </w:r>
          </w:p>
          <w:p w14:paraId="1155296A"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6149B2E9"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Assign discussion tasks </w:t>
            </w:r>
          </w:p>
          <w:p w14:paraId="3EB19AD8"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Answer student questions</w:t>
            </w:r>
          </w:p>
          <w:p w14:paraId="2995107E" w14:textId="77777777" w:rsidR="00935DAD" w:rsidRDefault="0027783E">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Student:</w:t>
            </w:r>
          </w:p>
          <w:p w14:paraId="10BEA0B8" w14:textId="77777777" w:rsidR="00935DAD" w:rsidRDefault="0027783E">
            <w:pPr>
              <w:tabs>
                <w:tab w:val="left" w:pos="220"/>
                <w:tab w:val="left" w:pos="433"/>
              </w:tabs>
              <w:spacing w:before="0" w:after="0" w:line="240" w:lineRule="auto"/>
              <w:ind w:firstLine="0"/>
              <w:jc w:val="both"/>
              <w:rPr>
                <w:i/>
                <w:color w:val="000000"/>
                <w:sz w:val="24"/>
                <w:szCs w:val="24"/>
              </w:rPr>
            </w:pPr>
            <w:r>
              <w:rPr>
                <w:color w:val="000000"/>
                <w:sz w:val="24"/>
                <w:szCs w:val="24"/>
              </w:rPr>
              <w:t xml:space="preserve">- Study learning materials </w:t>
            </w:r>
          </w:p>
          <w:p w14:paraId="5144176D" w14:textId="77777777" w:rsidR="00935DAD" w:rsidRDefault="0027783E">
            <w:pPr>
              <w:numPr>
                <w:ilvl w:val="0"/>
                <w:numId w:val="1"/>
              </w:numPr>
              <w:tabs>
                <w:tab w:val="left" w:pos="220"/>
                <w:tab w:val="left" w:pos="433"/>
              </w:tabs>
              <w:spacing w:before="0" w:after="0" w:line="240" w:lineRule="auto"/>
              <w:ind w:left="0" w:hanging="20"/>
              <w:jc w:val="both"/>
              <w:rPr>
                <w:color w:val="000000"/>
                <w:sz w:val="24"/>
                <w:szCs w:val="24"/>
              </w:rPr>
            </w:pPr>
            <w:r>
              <w:rPr>
                <w:color w:val="000000"/>
                <w:sz w:val="24"/>
                <w:szCs w:val="24"/>
              </w:rPr>
              <w:t>Prepare to answer conversational questions, PBL</w:t>
            </w:r>
          </w:p>
          <w:p w14:paraId="30F71330" w14:textId="77777777" w:rsidR="00935DAD" w:rsidRDefault="0027783E">
            <w:pPr>
              <w:widowControl w:val="0"/>
              <w:spacing w:before="0" w:after="0" w:line="240" w:lineRule="auto"/>
              <w:ind w:firstLine="0"/>
              <w:jc w:val="both"/>
              <w:rPr>
                <w:color w:val="000000"/>
                <w:sz w:val="24"/>
                <w:szCs w:val="24"/>
              </w:rPr>
            </w:pPr>
            <w:r>
              <w:rPr>
                <w:color w:val="000000"/>
                <w:sz w:val="24"/>
                <w:szCs w:val="24"/>
              </w:rPr>
              <w:t>- Discuss according to assigned tasks.</w:t>
            </w:r>
          </w:p>
        </w:tc>
        <w:tc>
          <w:tcPr>
            <w:tcW w:w="2551" w:type="dxa"/>
            <w:shd w:val="clear" w:color="auto" w:fill="FFFFFF"/>
          </w:tcPr>
          <w:p w14:paraId="4B6C8D66" w14:textId="77777777" w:rsidR="00935DAD" w:rsidRDefault="0027783E">
            <w:pPr>
              <w:widowControl w:val="0"/>
              <w:spacing w:before="0" w:after="0" w:line="240" w:lineRule="auto"/>
              <w:ind w:firstLine="0"/>
              <w:jc w:val="both"/>
              <w:rPr>
                <w:color w:val="000000"/>
                <w:sz w:val="24"/>
                <w:szCs w:val="24"/>
              </w:rPr>
            </w:pPr>
            <w:r>
              <w:rPr>
                <w:color w:val="000000"/>
                <w:sz w:val="24"/>
                <w:szCs w:val="24"/>
              </w:rPr>
              <w:t>- Assess the learning process, attitude, level of initiative and positivity in learning 10%</w:t>
            </w:r>
          </w:p>
        </w:tc>
      </w:tr>
      <w:tr w:rsidR="00935DAD" w14:paraId="3A974CA9" w14:textId="77777777">
        <w:trPr>
          <w:trHeight w:val="480"/>
        </w:trPr>
        <w:tc>
          <w:tcPr>
            <w:tcW w:w="852" w:type="dxa"/>
            <w:shd w:val="clear" w:color="auto" w:fill="auto"/>
            <w:vAlign w:val="center"/>
          </w:tcPr>
          <w:p w14:paraId="77DEAC11" w14:textId="77777777" w:rsidR="00935DAD" w:rsidRDefault="0027783E">
            <w:pPr>
              <w:widowControl w:val="0"/>
              <w:spacing w:before="0" w:after="0" w:line="240" w:lineRule="auto"/>
              <w:ind w:firstLine="0"/>
              <w:jc w:val="center"/>
              <w:rPr>
                <w:color w:val="000000"/>
                <w:sz w:val="24"/>
                <w:szCs w:val="24"/>
              </w:rPr>
            </w:pPr>
            <w:r>
              <w:rPr>
                <w:color w:val="000000"/>
                <w:sz w:val="24"/>
                <w:szCs w:val="24"/>
              </w:rPr>
              <w:t>10-13</w:t>
            </w:r>
          </w:p>
        </w:tc>
        <w:tc>
          <w:tcPr>
            <w:tcW w:w="4394" w:type="dxa"/>
            <w:shd w:val="clear" w:color="auto" w:fill="auto"/>
          </w:tcPr>
          <w:p w14:paraId="3928ADA5" w14:textId="77777777" w:rsidR="00935DAD" w:rsidRDefault="0027783E">
            <w:pPr>
              <w:widowControl w:val="0"/>
              <w:spacing w:before="0" w:after="0" w:line="240" w:lineRule="auto"/>
              <w:ind w:firstLine="0"/>
              <w:jc w:val="both"/>
              <w:rPr>
                <w:b/>
                <w:color w:val="000000"/>
                <w:sz w:val="24"/>
                <w:szCs w:val="24"/>
              </w:rPr>
            </w:pPr>
            <w:r>
              <w:rPr>
                <w:b/>
                <w:color w:val="000000"/>
                <w:sz w:val="24"/>
                <w:szCs w:val="24"/>
              </w:rPr>
              <w:t>Chapter 4: Some cultural policies in specific sectors today</w:t>
            </w:r>
          </w:p>
          <w:p w14:paraId="06F57C49" w14:textId="77777777" w:rsidR="00935DAD" w:rsidRDefault="0027783E">
            <w:pPr>
              <w:widowControl w:val="0"/>
              <w:spacing w:before="0" w:after="0" w:line="240" w:lineRule="auto"/>
              <w:ind w:firstLine="0"/>
              <w:rPr>
                <w:color w:val="000000"/>
                <w:sz w:val="24"/>
                <w:szCs w:val="24"/>
              </w:rPr>
            </w:pPr>
            <w:r>
              <w:rPr>
                <w:color w:val="000000"/>
                <w:sz w:val="24"/>
                <w:szCs w:val="24"/>
              </w:rPr>
              <w:t>3.1. Policies for conservation and promotion of national cultural heritages</w:t>
            </w:r>
          </w:p>
          <w:p w14:paraId="2FB5D9E4" w14:textId="77777777" w:rsidR="00935DAD" w:rsidRDefault="0027783E">
            <w:pPr>
              <w:widowControl w:val="0"/>
              <w:spacing w:before="0" w:after="0" w:line="240" w:lineRule="auto"/>
              <w:ind w:firstLine="0"/>
              <w:rPr>
                <w:color w:val="000000"/>
                <w:sz w:val="24"/>
                <w:szCs w:val="24"/>
              </w:rPr>
            </w:pPr>
            <w:r>
              <w:rPr>
                <w:color w:val="000000"/>
                <w:sz w:val="24"/>
                <w:szCs w:val="24"/>
              </w:rPr>
              <w:t>3.2. Ethnic and cultural policies in ethnic minority areas</w:t>
            </w:r>
          </w:p>
          <w:p w14:paraId="584C1A53" w14:textId="77777777" w:rsidR="00935DAD" w:rsidRDefault="0027783E">
            <w:pPr>
              <w:widowControl w:val="0"/>
              <w:spacing w:before="0" w:after="0" w:line="240" w:lineRule="auto"/>
              <w:ind w:firstLine="0"/>
              <w:rPr>
                <w:color w:val="000000"/>
                <w:sz w:val="24"/>
                <w:szCs w:val="24"/>
              </w:rPr>
            </w:pPr>
            <w:r>
              <w:rPr>
                <w:color w:val="000000"/>
                <w:sz w:val="24"/>
                <w:szCs w:val="24"/>
              </w:rPr>
              <w:t>3.3. Economic policies in culture and culture in socialist-oriented market economy</w:t>
            </w:r>
          </w:p>
          <w:p w14:paraId="4A5EE8FA" w14:textId="77777777" w:rsidR="00935DAD" w:rsidRDefault="0027783E">
            <w:pPr>
              <w:widowControl w:val="0"/>
              <w:spacing w:before="0" w:after="0" w:line="240" w:lineRule="auto"/>
              <w:ind w:firstLine="0"/>
              <w:rPr>
                <w:color w:val="000000"/>
                <w:sz w:val="24"/>
                <w:szCs w:val="24"/>
              </w:rPr>
            </w:pPr>
            <w:r>
              <w:rPr>
                <w:color w:val="000000"/>
                <w:sz w:val="24"/>
                <w:szCs w:val="24"/>
              </w:rPr>
              <w:t xml:space="preserve">3.4. Cultural socialization policy </w:t>
            </w:r>
          </w:p>
        </w:tc>
        <w:tc>
          <w:tcPr>
            <w:tcW w:w="1984" w:type="dxa"/>
            <w:shd w:val="clear" w:color="auto" w:fill="FFFFFF"/>
            <w:vAlign w:val="center"/>
          </w:tcPr>
          <w:p w14:paraId="13D76997" w14:textId="77777777" w:rsidR="00935DAD" w:rsidRDefault="0027783E">
            <w:pPr>
              <w:widowControl w:val="0"/>
              <w:spacing w:before="0" w:after="0" w:line="240" w:lineRule="auto"/>
              <w:ind w:firstLine="0"/>
              <w:jc w:val="center"/>
              <w:rPr>
                <w:color w:val="000000"/>
                <w:sz w:val="24"/>
                <w:szCs w:val="24"/>
              </w:rPr>
            </w:pPr>
            <w:r>
              <w:rPr>
                <w:color w:val="000000"/>
                <w:sz w:val="24"/>
                <w:szCs w:val="24"/>
              </w:rPr>
              <w:t>[1], Chapter 3</w:t>
            </w:r>
          </w:p>
        </w:tc>
        <w:tc>
          <w:tcPr>
            <w:tcW w:w="1134" w:type="dxa"/>
            <w:shd w:val="clear" w:color="auto" w:fill="FFFFFF"/>
            <w:vAlign w:val="center"/>
          </w:tcPr>
          <w:p w14:paraId="10F12980" w14:textId="77777777" w:rsidR="00935DAD" w:rsidRDefault="0027783E">
            <w:pPr>
              <w:widowControl w:val="0"/>
              <w:spacing w:before="0" w:after="0" w:line="240" w:lineRule="auto"/>
              <w:ind w:firstLine="0"/>
              <w:jc w:val="center"/>
              <w:rPr>
                <w:color w:val="000000"/>
                <w:sz w:val="24"/>
                <w:szCs w:val="24"/>
              </w:rPr>
            </w:pPr>
            <w:r>
              <w:rPr>
                <w:color w:val="000000"/>
                <w:sz w:val="24"/>
                <w:szCs w:val="24"/>
              </w:rPr>
              <w:t>CLO2.1</w:t>
            </w:r>
          </w:p>
          <w:p w14:paraId="62E5E370" w14:textId="77777777" w:rsidR="00935DAD" w:rsidRDefault="0027783E">
            <w:pPr>
              <w:widowControl w:val="0"/>
              <w:spacing w:before="0" w:after="0" w:line="240" w:lineRule="auto"/>
              <w:ind w:firstLine="0"/>
              <w:jc w:val="center"/>
              <w:rPr>
                <w:color w:val="000000"/>
                <w:sz w:val="24"/>
                <w:szCs w:val="24"/>
              </w:rPr>
            </w:pPr>
            <w:r>
              <w:rPr>
                <w:color w:val="000000"/>
                <w:sz w:val="24"/>
                <w:szCs w:val="24"/>
              </w:rPr>
              <w:t>CLO2.2</w:t>
            </w:r>
          </w:p>
          <w:p w14:paraId="4B99056E" w14:textId="77777777" w:rsidR="00935DAD" w:rsidRDefault="00935DAD">
            <w:pPr>
              <w:widowControl w:val="0"/>
              <w:spacing w:before="0" w:after="0" w:line="240" w:lineRule="auto"/>
              <w:ind w:firstLine="0"/>
              <w:jc w:val="center"/>
              <w:rPr>
                <w:color w:val="000000"/>
                <w:sz w:val="24"/>
                <w:szCs w:val="24"/>
              </w:rPr>
            </w:pPr>
          </w:p>
        </w:tc>
        <w:tc>
          <w:tcPr>
            <w:tcW w:w="3686" w:type="dxa"/>
            <w:shd w:val="clear" w:color="auto" w:fill="auto"/>
          </w:tcPr>
          <w:p w14:paraId="76D02D9F" w14:textId="77777777" w:rsidR="00935DAD" w:rsidRDefault="0027783E">
            <w:pPr>
              <w:spacing w:before="0" w:after="0" w:line="240" w:lineRule="auto"/>
              <w:ind w:firstLine="0"/>
              <w:jc w:val="both"/>
              <w:rPr>
                <w:b/>
                <w:color w:val="000000"/>
                <w:sz w:val="24"/>
                <w:szCs w:val="24"/>
                <w:u w:val="single"/>
              </w:rPr>
            </w:pPr>
            <w:r>
              <w:rPr>
                <w:b/>
                <w:color w:val="000000"/>
                <w:sz w:val="24"/>
                <w:szCs w:val="24"/>
                <w:u w:val="single"/>
              </w:rPr>
              <w:t>Lecturer</w:t>
            </w:r>
          </w:p>
          <w:p w14:paraId="669BE75C"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Preach, converse, and explain chapter contents.</w:t>
            </w:r>
          </w:p>
          <w:p w14:paraId="10EB2E06"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PBL </w:t>
            </w:r>
          </w:p>
          <w:p w14:paraId="3EABDC3C"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 xml:space="preserve">Assign discussion tasks </w:t>
            </w:r>
          </w:p>
          <w:p w14:paraId="4846BA23" w14:textId="77777777" w:rsidR="00935DAD" w:rsidRDefault="0027783E">
            <w:pPr>
              <w:numPr>
                <w:ilvl w:val="0"/>
                <w:numId w:val="1"/>
              </w:numPr>
              <w:tabs>
                <w:tab w:val="left" w:pos="220"/>
                <w:tab w:val="left" w:pos="433"/>
              </w:tabs>
              <w:spacing w:before="0" w:after="0" w:line="240" w:lineRule="auto"/>
              <w:ind w:left="0" w:hanging="20"/>
              <w:jc w:val="both"/>
              <w:rPr>
                <w:b/>
                <w:color w:val="000000"/>
                <w:sz w:val="24"/>
                <w:szCs w:val="24"/>
                <w:u w:val="single"/>
              </w:rPr>
            </w:pPr>
            <w:r>
              <w:rPr>
                <w:color w:val="000000"/>
                <w:sz w:val="24"/>
                <w:szCs w:val="24"/>
              </w:rPr>
              <w:t>Answer student questions</w:t>
            </w:r>
          </w:p>
          <w:p w14:paraId="2C5975E6" w14:textId="77777777" w:rsidR="00935DAD" w:rsidRDefault="0027783E">
            <w:pPr>
              <w:tabs>
                <w:tab w:val="left" w:pos="220"/>
                <w:tab w:val="left" w:pos="433"/>
              </w:tabs>
              <w:spacing w:before="0" w:after="0" w:line="240" w:lineRule="auto"/>
              <w:ind w:hanging="20"/>
              <w:jc w:val="both"/>
              <w:rPr>
                <w:b/>
                <w:color w:val="000000"/>
                <w:sz w:val="24"/>
                <w:szCs w:val="24"/>
                <w:u w:val="single"/>
              </w:rPr>
            </w:pPr>
            <w:r>
              <w:rPr>
                <w:b/>
                <w:color w:val="000000"/>
                <w:sz w:val="24"/>
                <w:szCs w:val="24"/>
                <w:u w:val="single"/>
              </w:rPr>
              <w:t>Student:</w:t>
            </w:r>
          </w:p>
          <w:p w14:paraId="1C796C9C" w14:textId="77777777" w:rsidR="00935DAD" w:rsidRDefault="0027783E">
            <w:pPr>
              <w:tabs>
                <w:tab w:val="left" w:pos="220"/>
                <w:tab w:val="left" w:pos="433"/>
              </w:tabs>
              <w:spacing w:before="0" w:after="0" w:line="240" w:lineRule="auto"/>
              <w:ind w:firstLine="0"/>
              <w:jc w:val="both"/>
              <w:rPr>
                <w:i/>
                <w:color w:val="000000"/>
                <w:sz w:val="24"/>
                <w:szCs w:val="24"/>
              </w:rPr>
            </w:pPr>
            <w:r>
              <w:rPr>
                <w:color w:val="000000"/>
                <w:sz w:val="24"/>
                <w:szCs w:val="24"/>
              </w:rPr>
              <w:t xml:space="preserve">- Study learning materials </w:t>
            </w:r>
          </w:p>
          <w:p w14:paraId="4D5E10D4" w14:textId="77777777" w:rsidR="00935DAD" w:rsidRDefault="0027783E">
            <w:pPr>
              <w:numPr>
                <w:ilvl w:val="0"/>
                <w:numId w:val="1"/>
              </w:numPr>
              <w:tabs>
                <w:tab w:val="left" w:pos="220"/>
                <w:tab w:val="left" w:pos="433"/>
              </w:tabs>
              <w:spacing w:before="0" w:after="0" w:line="240" w:lineRule="auto"/>
              <w:ind w:left="0" w:hanging="20"/>
              <w:jc w:val="both"/>
              <w:rPr>
                <w:color w:val="000000"/>
                <w:sz w:val="24"/>
                <w:szCs w:val="24"/>
              </w:rPr>
            </w:pPr>
            <w:r>
              <w:rPr>
                <w:color w:val="000000"/>
                <w:sz w:val="24"/>
                <w:szCs w:val="24"/>
              </w:rPr>
              <w:t>Prepare to answer conversational questions, PBL</w:t>
            </w:r>
          </w:p>
          <w:p w14:paraId="5281E15D" w14:textId="77777777" w:rsidR="00935DAD" w:rsidRDefault="0027783E">
            <w:pPr>
              <w:widowControl w:val="0"/>
              <w:spacing w:before="0" w:after="0" w:line="240" w:lineRule="auto"/>
              <w:ind w:firstLine="0"/>
              <w:jc w:val="both"/>
              <w:rPr>
                <w:color w:val="000000"/>
                <w:sz w:val="24"/>
                <w:szCs w:val="24"/>
              </w:rPr>
            </w:pPr>
            <w:r>
              <w:rPr>
                <w:color w:val="000000"/>
                <w:sz w:val="24"/>
                <w:szCs w:val="24"/>
              </w:rPr>
              <w:t>- Discuss and present according to assigned tasks.</w:t>
            </w:r>
          </w:p>
        </w:tc>
        <w:tc>
          <w:tcPr>
            <w:tcW w:w="2551" w:type="dxa"/>
            <w:shd w:val="clear" w:color="auto" w:fill="FFFFFF"/>
          </w:tcPr>
          <w:p w14:paraId="3A8E7467" w14:textId="77777777" w:rsidR="00935DAD" w:rsidRDefault="0027783E">
            <w:pPr>
              <w:widowControl w:val="0"/>
              <w:spacing w:before="48" w:after="48" w:line="276" w:lineRule="auto"/>
              <w:ind w:firstLine="0"/>
              <w:jc w:val="both"/>
              <w:rPr>
                <w:color w:val="000000"/>
                <w:sz w:val="24"/>
                <w:szCs w:val="24"/>
              </w:rPr>
            </w:pPr>
            <w:r>
              <w:rPr>
                <w:color w:val="000000"/>
                <w:sz w:val="24"/>
                <w:szCs w:val="24"/>
              </w:rPr>
              <w:t>- Assess the learning process, attitude, level of initiative and positivity in learning 10%</w:t>
            </w:r>
          </w:p>
          <w:p w14:paraId="1299C43A" w14:textId="77777777" w:rsidR="00935DAD" w:rsidRDefault="00935DAD">
            <w:pPr>
              <w:widowControl w:val="0"/>
              <w:spacing w:before="0" w:after="0" w:line="240" w:lineRule="auto"/>
              <w:ind w:firstLine="0"/>
              <w:jc w:val="both"/>
              <w:rPr>
                <w:color w:val="000000"/>
                <w:sz w:val="24"/>
                <w:szCs w:val="24"/>
              </w:rPr>
            </w:pPr>
          </w:p>
        </w:tc>
      </w:tr>
      <w:tr w:rsidR="00935DAD" w14:paraId="00CF1F99" w14:textId="77777777">
        <w:trPr>
          <w:trHeight w:val="983"/>
        </w:trPr>
        <w:tc>
          <w:tcPr>
            <w:tcW w:w="852" w:type="dxa"/>
            <w:shd w:val="clear" w:color="auto" w:fill="auto"/>
            <w:vAlign w:val="center"/>
          </w:tcPr>
          <w:p w14:paraId="1AA1AE34" w14:textId="77777777" w:rsidR="00935DAD" w:rsidRDefault="0027783E">
            <w:pPr>
              <w:widowControl w:val="0"/>
              <w:spacing w:before="0" w:after="0" w:line="240" w:lineRule="auto"/>
              <w:ind w:firstLine="0"/>
              <w:jc w:val="center"/>
              <w:rPr>
                <w:color w:val="000000"/>
                <w:sz w:val="24"/>
                <w:szCs w:val="24"/>
              </w:rPr>
            </w:pPr>
            <w:r>
              <w:rPr>
                <w:color w:val="000000"/>
                <w:sz w:val="24"/>
                <w:szCs w:val="24"/>
              </w:rPr>
              <w:lastRenderedPageBreak/>
              <w:t>14-15</w:t>
            </w:r>
          </w:p>
        </w:tc>
        <w:tc>
          <w:tcPr>
            <w:tcW w:w="4394" w:type="dxa"/>
            <w:shd w:val="clear" w:color="auto" w:fill="auto"/>
            <w:vAlign w:val="center"/>
          </w:tcPr>
          <w:p w14:paraId="35960674" w14:textId="77777777" w:rsidR="00935DAD" w:rsidRDefault="0027783E">
            <w:pPr>
              <w:spacing w:before="0" w:after="0" w:line="240" w:lineRule="auto"/>
              <w:ind w:firstLine="0"/>
              <w:jc w:val="both"/>
              <w:rPr>
                <w:b/>
                <w:color w:val="000000"/>
                <w:sz w:val="24"/>
                <w:szCs w:val="24"/>
              </w:rPr>
            </w:pPr>
            <w:r>
              <w:rPr>
                <w:b/>
                <w:color w:val="000000"/>
                <w:sz w:val="24"/>
                <w:szCs w:val="24"/>
              </w:rPr>
              <w:t>Presentation of Group Report: Vietnam's Policies for the Development of Literature, Arts and Mass Media</w:t>
            </w:r>
          </w:p>
        </w:tc>
        <w:tc>
          <w:tcPr>
            <w:tcW w:w="1984" w:type="dxa"/>
            <w:shd w:val="clear" w:color="auto" w:fill="FFFFFF"/>
            <w:vAlign w:val="center"/>
          </w:tcPr>
          <w:p w14:paraId="4DDBEF00" w14:textId="77777777" w:rsidR="00935DAD" w:rsidRDefault="00935DAD">
            <w:pPr>
              <w:widowControl w:val="0"/>
              <w:spacing w:before="0" w:after="0" w:line="240" w:lineRule="auto"/>
              <w:ind w:firstLine="0"/>
              <w:jc w:val="center"/>
              <w:rPr>
                <w:color w:val="000000"/>
                <w:sz w:val="24"/>
                <w:szCs w:val="24"/>
              </w:rPr>
            </w:pPr>
          </w:p>
        </w:tc>
        <w:tc>
          <w:tcPr>
            <w:tcW w:w="1134" w:type="dxa"/>
            <w:shd w:val="clear" w:color="auto" w:fill="FFFFFF"/>
            <w:vAlign w:val="center"/>
          </w:tcPr>
          <w:p w14:paraId="5E19E9B2"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CLO1.1</w:t>
            </w:r>
          </w:p>
          <w:p w14:paraId="491F811D" w14:textId="77777777" w:rsidR="00935DAD" w:rsidRDefault="0027783E">
            <w:pPr>
              <w:widowControl w:val="0"/>
              <w:spacing w:before="0" w:after="0" w:line="240" w:lineRule="auto"/>
              <w:ind w:firstLine="0"/>
              <w:jc w:val="center"/>
              <w:rPr>
                <w:color w:val="000000"/>
                <w:sz w:val="24"/>
                <w:szCs w:val="24"/>
              </w:rPr>
            </w:pPr>
            <w:r>
              <w:rPr>
                <w:color w:val="000000"/>
                <w:sz w:val="24"/>
                <w:szCs w:val="24"/>
              </w:rPr>
              <w:t>CLO1.2</w:t>
            </w:r>
          </w:p>
          <w:p w14:paraId="1F80C551" w14:textId="77777777" w:rsidR="00935DAD" w:rsidRDefault="0027783E">
            <w:pPr>
              <w:widowControl w:val="0"/>
              <w:spacing w:before="0" w:after="0" w:line="240" w:lineRule="auto"/>
              <w:ind w:firstLine="0"/>
              <w:jc w:val="center"/>
              <w:rPr>
                <w:color w:val="000000"/>
                <w:sz w:val="24"/>
                <w:szCs w:val="24"/>
              </w:rPr>
            </w:pPr>
            <w:r>
              <w:rPr>
                <w:color w:val="000000"/>
                <w:sz w:val="24"/>
                <w:szCs w:val="24"/>
              </w:rPr>
              <w:t>CLO2.1</w:t>
            </w:r>
          </w:p>
          <w:p w14:paraId="5EFD4E42" w14:textId="77777777" w:rsidR="00935DAD" w:rsidRDefault="0027783E">
            <w:pPr>
              <w:widowControl w:val="0"/>
              <w:spacing w:before="0" w:after="0" w:line="240" w:lineRule="auto"/>
              <w:ind w:firstLine="0"/>
              <w:jc w:val="center"/>
              <w:rPr>
                <w:color w:val="000000"/>
                <w:sz w:val="24"/>
                <w:szCs w:val="24"/>
              </w:rPr>
            </w:pPr>
            <w:r>
              <w:rPr>
                <w:color w:val="000000"/>
                <w:sz w:val="24"/>
                <w:szCs w:val="24"/>
              </w:rPr>
              <w:t>CLO2.2</w:t>
            </w:r>
          </w:p>
          <w:p w14:paraId="3461D779" w14:textId="77777777" w:rsidR="00935DAD" w:rsidRDefault="00935DAD">
            <w:pPr>
              <w:widowControl w:val="0"/>
              <w:spacing w:before="0" w:after="0" w:line="240" w:lineRule="auto"/>
              <w:ind w:firstLine="0"/>
              <w:jc w:val="center"/>
              <w:rPr>
                <w:color w:val="000000"/>
                <w:sz w:val="24"/>
                <w:szCs w:val="24"/>
              </w:rPr>
            </w:pPr>
          </w:p>
        </w:tc>
        <w:tc>
          <w:tcPr>
            <w:tcW w:w="3686" w:type="dxa"/>
            <w:shd w:val="clear" w:color="auto" w:fill="auto"/>
          </w:tcPr>
          <w:p w14:paraId="0126BFFF" w14:textId="77777777" w:rsidR="00935DAD" w:rsidRDefault="0027783E">
            <w:pPr>
              <w:widowControl w:val="0"/>
              <w:spacing w:before="20" w:after="20" w:line="240" w:lineRule="auto"/>
              <w:ind w:firstLine="0"/>
              <w:jc w:val="both"/>
              <w:rPr>
                <w:color w:val="000000"/>
                <w:sz w:val="24"/>
                <w:szCs w:val="24"/>
              </w:rPr>
            </w:pPr>
            <w:r>
              <w:rPr>
                <w:color w:val="000000"/>
                <w:sz w:val="24"/>
                <w:szCs w:val="24"/>
              </w:rPr>
              <w:t>The student group reported.</w:t>
            </w:r>
          </w:p>
          <w:p w14:paraId="48653805" w14:textId="77777777" w:rsidR="00935DAD" w:rsidRDefault="0027783E">
            <w:pPr>
              <w:widowControl w:val="0"/>
              <w:spacing w:before="20" w:after="20" w:line="240" w:lineRule="auto"/>
              <w:ind w:firstLine="0"/>
              <w:jc w:val="both"/>
              <w:rPr>
                <w:color w:val="000000"/>
                <w:sz w:val="24"/>
                <w:szCs w:val="24"/>
              </w:rPr>
            </w:pPr>
            <w:r>
              <w:rPr>
                <w:color w:val="000000"/>
                <w:sz w:val="24"/>
                <w:szCs w:val="24"/>
              </w:rPr>
              <w:t>Instructors and class members comment and ask questions to the group of students presenting.</w:t>
            </w:r>
          </w:p>
          <w:p w14:paraId="3CF2D8B6" w14:textId="77777777" w:rsidR="00935DAD" w:rsidRDefault="00935DAD">
            <w:pPr>
              <w:spacing w:before="0" w:after="0" w:line="240" w:lineRule="auto"/>
              <w:ind w:firstLine="0"/>
              <w:jc w:val="both"/>
              <w:rPr>
                <w:b/>
                <w:color w:val="000000"/>
                <w:sz w:val="24"/>
                <w:szCs w:val="24"/>
                <w:u w:val="single"/>
              </w:rPr>
            </w:pPr>
          </w:p>
        </w:tc>
        <w:tc>
          <w:tcPr>
            <w:tcW w:w="2551" w:type="dxa"/>
            <w:shd w:val="clear" w:color="auto" w:fill="FFFFFF"/>
            <w:vAlign w:val="center"/>
          </w:tcPr>
          <w:p w14:paraId="6EAE8533" w14:textId="77777777" w:rsidR="00935DAD" w:rsidRDefault="0027783E">
            <w:pPr>
              <w:widowControl w:val="0"/>
              <w:spacing w:before="0" w:after="0" w:line="240" w:lineRule="auto"/>
              <w:ind w:firstLine="0"/>
              <w:jc w:val="both"/>
              <w:rPr>
                <w:color w:val="000000"/>
                <w:sz w:val="24"/>
                <w:szCs w:val="24"/>
              </w:rPr>
            </w:pPr>
            <w:r>
              <w:rPr>
                <w:color w:val="000000"/>
                <w:sz w:val="24"/>
                <w:szCs w:val="24"/>
              </w:rPr>
              <w:t>Rubric with criteria (i) Contents of the report; (ii) The form of presentation of the report; (iii) Ability to express, present and present; (iv) the ability to answer questions from faculty and class members</w:t>
            </w:r>
          </w:p>
        </w:tc>
      </w:tr>
    </w:tbl>
    <w:p w14:paraId="0FB78278" w14:textId="77777777" w:rsidR="00935DAD" w:rsidRDefault="0027783E">
      <w:pPr>
        <w:widowControl w:val="0"/>
        <w:tabs>
          <w:tab w:val="left" w:pos="534"/>
          <w:tab w:val="left" w:pos="4928"/>
          <w:tab w:val="left" w:pos="7196"/>
          <w:tab w:val="left" w:pos="8472"/>
          <w:tab w:val="left" w:pos="11732"/>
        </w:tabs>
        <w:spacing w:before="20" w:after="20" w:line="240" w:lineRule="auto"/>
        <w:ind w:left="-176" w:firstLine="0"/>
        <w:rPr>
          <w:color w:val="000000"/>
          <w:sz w:val="24"/>
          <w:szCs w:val="24"/>
        </w:rPr>
        <w:sectPr w:rsidR="00935DAD">
          <w:pgSz w:w="15840" w:h="12240" w:orient="landscape"/>
          <w:pgMar w:top="1135" w:right="1138" w:bottom="1138" w:left="993" w:header="158" w:footer="158" w:gutter="0"/>
          <w:cols w:space="720"/>
        </w:sectPr>
      </w:pPr>
      <w:r>
        <w:rPr>
          <w:color w:val="000000"/>
          <w:sz w:val="24"/>
          <w:szCs w:val="24"/>
        </w:rPr>
        <w:tab/>
      </w:r>
      <w:r>
        <w:rPr>
          <w:color w:val="000000"/>
          <w:sz w:val="24"/>
          <w:szCs w:val="24"/>
        </w:rPr>
        <w:tab/>
      </w:r>
      <w:r>
        <w:rPr>
          <w:color w:val="000000"/>
          <w:sz w:val="24"/>
          <w:szCs w:val="24"/>
        </w:rPr>
        <w:tab/>
      </w:r>
    </w:p>
    <w:p w14:paraId="3236438D" w14:textId="77777777" w:rsidR="00935DAD" w:rsidRDefault="0027783E">
      <w:pPr>
        <w:widowControl w:val="0"/>
        <w:spacing w:after="0" w:line="240" w:lineRule="auto"/>
        <w:ind w:firstLine="0"/>
        <w:jc w:val="both"/>
        <w:rPr>
          <w:b/>
          <w:color w:val="000000"/>
          <w:sz w:val="24"/>
          <w:szCs w:val="24"/>
        </w:rPr>
      </w:pPr>
      <w:r>
        <w:rPr>
          <w:b/>
          <w:color w:val="000000"/>
          <w:sz w:val="24"/>
          <w:szCs w:val="24"/>
        </w:rPr>
        <w:lastRenderedPageBreak/>
        <w:t>9. COURSE REQUIREMENTS AND EXPECTATION</w:t>
      </w:r>
    </w:p>
    <w:p w14:paraId="1F36EA32" w14:textId="77777777" w:rsidR="00935DAD" w:rsidRDefault="0027783E">
      <w:pPr>
        <w:ind w:firstLine="0"/>
        <w:rPr>
          <w:b/>
          <w:color w:val="000000"/>
          <w:sz w:val="24"/>
          <w:szCs w:val="24"/>
        </w:rPr>
      </w:pPr>
      <w:r>
        <w:rPr>
          <w:b/>
          <w:color w:val="000000"/>
          <w:sz w:val="24"/>
          <w:szCs w:val="24"/>
        </w:rPr>
        <w:t xml:space="preserve">9.1. Regulations on conditions for the exam at the end of the module </w:t>
      </w:r>
    </w:p>
    <w:p w14:paraId="0C7DF26C" w14:textId="77777777" w:rsidR="00935DAD" w:rsidRDefault="0027783E">
      <w:pPr>
        <w:numPr>
          <w:ilvl w:val="0"/>
          <w:numId w:val="5"/>
        </w:numPr>
        <w:pBdr>
          <w:top w:val="nil"/>
          <w:left w:val="nil"/>
          <w:bottom w:val="nil"/>
          <w:right w:val="nil"/>
          <w:between w:val="nil"/>
        </w:pBdr>
        <w:spacing w:before="60" w:after="60" w:line="240" w:lineRule="auto"/>
        <w:jc w:val="both"/>
        <w:rPr>
          <w:color w:val="000000"/>
          <w:sz w:val="24"/>
          <w:szCs w:val="24"/>
        </w:rPr>
      </w:pPr>
      <w:r>
        <w:rPr>
          <w:color w:val="000000"/>
          <w:sz w:val="24"/>
          <w:szCs w:val="24"/>
        </w:rPr>
        <w:t xml:space="preserve">Students are allowed to take the final/final module exam (50%) if they have an attendance score (10%) of 5 points or higher (10 scale). </w:t>
      </w:r>
    </w:p>
    <w:p w14:paraId="2E757080" w14:textId="77777777" w:rsidR="00935DAD" w:rsidRDefault="0027783E">
      <w:pPr>
        <w:widowControl w:val="0"/>
        <w:spacing w:after="0" w:line="240" w:lineRule="auto"/>
        <w:ind w:firstLine="0"/>
        <w:jc w:val="both"/>
        <w:rPr>
          <w:b/>
          <w:color w:val="000000"/>
          <w:sz w:val="24"/>
          <w:szCs w:val="24"/>
        </w:rPr>
      </w:pPr>
      <w:r>
        <w:rPr>
          <w:b/>
          <w:color w:val="000000"/>
          <w:sz w:val="24"/>
          <w:szCs w:val="24"/>
        </w:rPr>
        <w:t>9.2. Regulations on class attendance</w:t>
      </w:r>
    </w:p>
    <w:p w14:paraId="40435528" w14:textId="77777777" w:rsidR="00935DAD" w:rsidRDefault="0027783E">
      <w:pPr>
        <w:numPr>
          <w:ilvl w:val="0"/>
          <w:numId w:val="5"/>
        </w:numPr>
        <w:pBdr>
          <w:top w:val="nil"/>
          <w:left w:val="nil"/>
          <w:bottom w:val="nil"/>
          <w:right w:val="nil"/>
          <w:between w:val="nil"/>
        </w:pBdr>
        <w:spacing w:before="60" w:after="0" w:line="240" w:lineRule="auto"/>
        <w:jc w:val="both"/>
        <w:rPr>
          <w:color w:val="000000"/>
          <w:sz w:val="24"/>
          <w:szCs w:val="24"/>
        </w:rPr>
      </w:pPr>
      <w:r>
        <w:rPr>
          <w:color w:val="000000"/>
          <w:sz w:val="24"/>
          <w:szCs w:val="24"/>
        </w:rPr>
        <w:t>Students are responsible for attending all sessions. In case of absenteeism due to force majeure, complete and reasonable supporting documents must be obtained. Each absence will be deducted 1 process evaluation point. Students who miss more than 3 lessons, whether for or without reason, will be considered as not completing the course and must re-register.</w:t>
      </w:r>
    </w:p>
    <w:p w14:paraId="6365D762" w14:textId="77777777" w:rsidR="00935DAD" w:rsidRDefault="0027783E">
      <w:pPr>
        <w:numPr>
          <w:ilvl w:val="0"/>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Students will earn points for each constructive speech, which can compensate for process scores, test scores, and group assignment scores.</w:t>
      </w:r>
    </w:p>
    <w:p w14:paraId="5211649F" w14:textId="77777777" w:rsidR="00935DAD" w:rsidRDefault="0027783E">
      <w:pPr>
        <w:numPr>
          <w:ilvl w:val="0"/>
          <w:numId w:val="5"/>
        </w:numPr>
        <w:pBdr>
          <w:top w:val="nil"/>
          <w:left w:val="nil"/>
          <w:bottom w:val="nil"/>
          <w:right w:val="nil"/>
          <w:between w:val="nil"/>
        </w:pBdr>
        <w:spacing w:before="0" w:after="60" w:line="240" w:lineRule="auto"/>
        <w:jc w:val="both"/>
        <w:rPr>
          <w:color w:val="000000"/>
          <w:sz w:val="24"/>
          <w:szCs w:val="24"/>
        </w:rPr>
      </w:pPr>
      <w:r>
        <w:rPr>
          <w:color w:val="000000"/>
          <w:sz w:val="24"/>
          <w:szCs w:val="24"/>
        </w:rPr>
        <w:t>Students who do not submit group assignments will receive a grade of 0 (zero) for the final assignment. Students who submit late will be deducted 1 point for each late submission day.</w:t>
      </w:r>
    </w:p>
    <w:p w14:paraId="12A49E7D" w14:textId="77777777" w:rsidR="00935DAD" w:rsidRDefault="0027783E">
      <w:pPr>
        <w:spacing w:before="0" w:after="200" w:line="276" w:lineRule="auto"/>
        <w:ind w:firstLine="0"/>
        <w:rPr>
          <w:b/>
          <w:color w:val="000000"/>
          <w:sz w:val="24"/>
          <w:szCs w:val="24"/>
        </w:rPr>
      </w:pPr>
      <w:r>
        <w:rPr>
          <w:b/>
          <w:color w:val="000000"/>
          <w:sz w:val="24"/>
          <w:szCs w:val="24"/>
        </w:rPr>
        <w:t>9.3. Regulations on classroom behavior</w:t>
      </w:r>
    </w:p>
    <w:p w14:paraId="618F4043" w14:textId="77777777" w:rsidR="00935DAD" w:rsidRDefault="0027783E">
      <w:pPr>
        <w:numPr>
          <w:ilvl w:val="0"/>
          <w:numId w:val="5"/>
        </w:numPr>
        <w:pBdr>
          <w:top w:val="nil"/>
          <w:left w:val="nil"/>
          <w:bottom w:val="nil"/>
          <w:right w:val="nil"/>
          <w:between w:val="nil"/>
        </w:pBdr>
        <w:spacing w:before="60" w:after="0" w:line="240" w:lineRule="auto"/>
        <w:jc w:val="both"/>
        <w:rPr>
          <w:color w:val="000000"/>
          <w:sz w:val="24"/>
          <w:szCs w:val="24"/>
        </w:rPr>
      </w:pPr>
      <w:r>
        <w:rPr>
          <w:color w:val="000000"/>
          <w:sz w:val="24"/>
          <w:szCs w:val="24"/>
        </w:rPr>
        <w:t>The module is implemented on the principle of respect for learners and teachers. All acts that affect the teaching and learning process are strictly prohibited.</w:t>
      </w:r>
    </w:p>
    <w:p w14:paraId="20B982C4" w14:textId="77777777" w:rsidR="00935DAD" w:rsidRDefault="0027783E">
      <w:pPr>
        <w:numPr>
          <w:ilvl w:val="0"/>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Students must attend school at the allotted time. Students who are late for more than 10 minutes after class starts will not be allowed to attend the session.</w:t>
      </w:r>
    </w:p>
    <w:p w14:paraId="78A44B62" w14:textId="77777777" w:rsidR="00935DAD" w:rsidRDefault="0027783E">
      <w:pPr>
        <w:numPr>
          <w:ilvl w:val="0"/>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Absolutely do not make noise, affect others during the learning process; It is forbidden to eat, drink, chew gum, use devices such as phones, music players during class.</w:t>
      </w:r>
    </w:p>
    <w:p w14:paraId="4F378496" w14:textId="77777777" w:rsidR="00935DAD" w:rsidRDefault="0027783E">
      <w:pPr>
        <w:numPr>
          <w:ilvl w:val="0"/>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Laptops and tablets are only made for the purpose of taking lectures, calculating for lectures and exercises, absolutely not used for other things.</w:t>
      </w:r>
    </w:p>
    <w:p w14:paraId="1FC39945" w14:textId="77777777" w:rsidR="00935DAD" w:rsidRDefault="00935DAD">
      <w:pPr>
        <w:widowControl w:val="0"/>
        <w:pBdr>
          <w:top w:val="nil"/>
          <w:left w:val="nil"/>
          <w:bottom w:val="nil"/>
          <w:right w:val="nil"/>
          <w:between w:val="nil"/>
        </w:pBdr>
        <w:spacing w:before="0" w:after="200" w:line="276" w:lineRule="auto"/>
        <w:ind w:left="360" w:firstLine="0"/>
        <w:jc w:val="right"/>
        <w:rPr>
          <w:i/>
          <w:color w:val="000000"/>
          <w:sz w:val="24"/>
          <w:szCs w:val="24"/>
        </w:rPr>
      </w:pPr>
    </w:p>
    <w:p w14:paraId="0562CB0E" w14:textId="77777777" w:rsidR="00935DAD" w:rsidRDefault="00935DAD">
      <w:pPr>
        <w:widowControl w:val="0"/>
        <w:rPr>
          <w:i/>
        </w:rPr>
      </w:pPr>
    </w:p>
    <w:tbl>
      <w:tblPr>
        <w:tblStyle w:val="a5"/>
        <w:tblW w:w="11268" w:type="dxa"/>
        <w:jc w:val="center"/>
        <w:tblLayout w:type="fixed"/>
        <w:tblLook w:val="0400" w:firstRow="0" w:lastRow="0" w:firstColumn="0" w:lastColumn="0" w:noHBand="0" w:noVBand="1"/>
      </w:tblPr>
      <w:tblGrid>
        <w:gridCol w:w="3330"/>
        <w:gridCol w:w="3969"/>
        <w:gridCol w:w="3969"/>
      </w:tblGrid>
      <w:tr w:rsidR="00935DAD" w14:paraId="130FE309" w14:textId="77777777">
        <w:trPr>
          <w:jc w:val="center"/>
        </w:trPr>
        <w:tc>
          <w:tcPr>
            <w:tcW w:w="3330" w:type="dxa"/>
            <w:shd w:val="clear" w:color="auto" w:fill="auto"/>
          </w:tcPr>
          <w:p w14:paraId="34CE0A41" w14:textId="77777777" w:rsidR="00935DAD" w:rsidRDefault="00935DAD">
            <w:pPr>
              <w:widowControl w:val="0"/>
              <w:spacing w:after="0" w:line="240" w:lineRule="auto"/>
              <w:ind w:firstLine="0"/>
              <w:jc w:val="center"/>
              <w:rPr>
                <w:b/>
                <w:color w:val="000000"/>
                <w:sz w:val="24"/>
                <w:szCs w:val="24"/>
              </w:rPr>
            </w:pPr>
          </w:p>
          <w:p w14:paraId="2A428C14" w14:textId="77777777" w:rsidR="00935DAD" w:rsidRDefault="0027783E">
            <w:pPr>
              <w:widowControl w:val="0"/>
              <w:spacing w:after="0" w:line="240" w:lineRule="auto"/>
              <w:ind w:firstLine="0"/>
              <w:jc w:val="center"/>
              <w:rPr>
                <w:b/>
                <w:color w:val="000000"/>
                <w:sz w:val="24"/>
                <w:szCs w:val="24"/>
              </w:rPr>
            </w:pPr>
            <w:r>
              <w:rPr>
                <w:b/>
                <w:color w:val="000000"/>
                <w:sz w:val="24"/>
                <w:szCs w:val="24"/>
              </w:rPr>
              <w:t>DEPARTMENT HEAD</w:t>
            </w:r>
          </w:p>
          <w:p w14:paraId="62EBF3C5" w14:textId="77777777" w:rsidR="00935DAD" w:rsidRDefault="00935DAD">
            <w:pPr>
              <w:widowControl w:val="0"/>
              <w:spacing w:after="0" w:line="240" w:lineRule="auto"/>
              <w:ind w:firstLine="0"/>
              <w:jc w:val="center"/>
              <w:rPr>
                <w:b/>
                <w:color w:val="000000"/>
                <w:sz w:val="24"/>
                <w:szCs w:val="24"/>
              </w:rPr>
            </w:pPr>
          </w:p>
          <w:p w14:paraId="6D98A12B" w14:textId="77777777" w:rsidR="00935DAD" w:rsidRDefault="00935DAD">
            <w:pPr>
              <w:widowControl w:val="0"/>
              <w:spacing w:after="0" w:line="240" w:lineRule="auto"/>
              <w:ind w:firstLine="0"/>
              <w:jc w:val="center"/>
              <w:rPr>
                <w:b/>
                <w:color w:val="000000"/>
                <w:sz w:val="24"/>
                <w:szCs w:val="24"/>
              </w:rPr>
            </w:pPr>
          </w:p>
          <w:p w14:paraId="2946DB82" w14:textId="77777777" w:rsidR="00935DAD" w:rsidRDefault="00935DAD">
            <w:pPr>
              <w:widowControl w:val="0"/>
              <w:spacing w:after="0" w:line="240" w:lineRule="auto"/>
              <w:ind w:firstLine="0"/>
              <w:jc w:val="center"/>
              <w:rPr>
                <w:b/>
                <w:color w:val="000000"/>
                <w:sz w:val="24"/>
                <w:szCs w:val="24"/>
              </w:rPr>
            </w:pPr>
          </w:p>
          <w:p w14:paraId="0DB23DE2" w14:textId="77777777" w:rsidR="00935DAD" w:rsidRDefault="0027783E">
            <w:pPr>
              <w:widowControl w:val="0"/>
              <w:spacing w:before="0"/>
              <w:ind w:firstLine="0"/>
              <w:jc w:val="center"/>
              <w:rPr>
                <w:b/>
                <w:i/>
                <w:sz w:val="24"/>
                <w:szCs w:val="24"/>
              </w:rPr>
            </w:pPr>
            <w:r>
              <w:rPr>
                <w:b/>
                <w:color w:val="000000"/>
                <w:sz w:val="24"/>
                <w:szCs w:val="24"/>
              </w:rPr>
              <w:t>DR. TRAN HUY DUC</w:t>
            </w:r>
          </w:p>
        </w:tc>
        <w:tc>
          <w:tcPr>
            <w:tcW w:w="3969" w:type="dxa"/>
          </w:tcPr>
          <w:p w14:paraId="5997CC1D" w14:textId="77777777" w:rsidR="00935DAD" w:rsidRDefault="00935DAD">
            <w:pPr>
              <w:widowControl w:val="0"/>
              <w:spacing w:after="0" w:line="240" w:lineRule="auto"/>
              <w:ind w:firstLine="0"/>
              <w:jc w:val="center"/>
              <w:rPr>
                <w:b/>
                <w:color w:val="000000"/>
                <w:sz w:val="24"/>
                <w:szCs w:val="24"/>
              </w:rPr>
            </w:pPr>
          </w:p>
          <w:p w14:paraId="4DF1E5D4" w14:textId="77777777" w:rsidR="00935DAD" w:rsidRDefault="0027783E">
            <w:pPr>
              <w:widowControl w:val="0"/>
              <w:spacing w:after="0" w:line="240" w:lineRule="auto"/>
              <w:ind w:firstLine="0"/>
              <w:jc w:val="center"/>
              <w:rPr>
                <w:b/>
                <w:color w:val="000000"/>
                <w:sz w:val="24"/>
                <w:szCs w:val="24"/>
              </w:rPr>
            </w:pPr>
            <w:r>
              <w:rPr>
                <w:b/>
                <w:color w:val="000000"/>
                <w:sz w:val="24"/>
                <w:szCs w:val="24"/>
              </w:rPr>
              <w:t>DEAN</w:t>
            </w:r>
          </w:p>
          <w:p w14:paraId="110FFD37" w14:textId="77777777" w:rsidR="00935DAD" w:rsidRDefault="00935DAD">
            <w:pPr>
              <w:widowControl w:val="0"/>
              <w:spacing w:after="0" w:line="240" w:lineRule="auto"/>
              <w:ind w:firstLine="0"/>
              <w:jc w:val="center"/>
              <w:rPr>
                <w:b/>
                <w:color w:val="000000"/>
                <w:sz w:val="24"/>
                <w:szCs w:val="24"/>
              </w:rPr>
            </w:pPr>
          </w:p>
          <w:p w14:paraId="6B699379" w14:textId="77777777" w:rsidR="00935DAD" w:rsidRDefault="00935DAD">
            <w:pPr>
              <w:widowControl w:val="0"/>
              <w:spacing w:after="0" w:line="240" w:lineRule="auto"/>
              <w:ind w:firstLine="0"/>
              <w:jc w:val="center"/>
              <w:rPr>
                <w:b/>
                <w:color w:val="000000"/>
                <w:sz w:val="24"/>
                <w:szCs w:val="24"/>
              </w:rPr>
            </w:pPr>
          </w:p>
          <w:p w14:paraId="3FE9F23F" w14:textId="77777777" w:rsidR="00935DAD" w:rsidRDefault="00935DAD">
            <w:pPr>
              <w:widowControl w:val="0"/>
              <w:spacing w:after="0" w:line="240" w:lineRule="auto"/>
              <w:ind w:firstLine="0"/>
              <w:jc w:val="center"/>
              <w:rPr>
                <w:b/>
                <w:color w:val="000000"/>
                <w:sz w:val="24"/>
                <w:szCs w:val="24"/>
              </w:rPr>
            </w:pPr>
          </w:p>
          <w:p w14:paraId="3E085C6A" w14:textId="77777777" w:rsidR="00935DAD" w:rsidRDefault="0027783E">
            <w:pPr>
              <w:widowControl w:val="0"/>
              <w:spacing w:before="0"/>
              <w:ind w:firstLine="0"/>
              <w:jc w:val="center"/>
              <w:rPr>
                <w:b/>
                <w:sz w:val="24"/>
                <w:szCs w:val="24"/>
              </w:rPr>
            </w:pPr>
            <w:r>
              <w:rPr>
                <w:b/>
                <w:color w:val="000000"/>
                <w:sz w:val="24"/>
                <w:szCs w:val="24"/>
              </w:rPr>
              <w:t>ASSOC. PROF. PHAM TRUONG HOANG</w:t>
            </w:r>
          </w:p>
        </w:tc>
        <w:tc>
          <w:tcPr>
            <w:tcW w:w="3969" w:type="dxa"/>
            <w:shd w:val="clear" w:color="auto" w:fill="auto"/>
          </w:tcPr>
          <w:p w14:paraId="6BF375A9" w14:textId="77777777" w:rsidR="00935DAD" w:rsidRDefault="0027783E">
            <w:pPr>
              <w:widowControl w:val="0"/>
              <w:spacing w:after="0" w:line="240" w:lineRule="auto"/>
              <w:ind w:firstLine="0"/>
              <w:jc w:val="center"/>
              <w:rPr>
                <w:i/>
                <w:color w:val="000000"/>
                <w:sz w:val="24"/>
                <w:szCs w:val="24"/>
              </w:rPr>
            </w:pPr>
            <w:r>
              <w:rPr>
                <w:i/>
                <w:color w:val="000000"/>
                <w:sz w:val="24"/>
                <w:szCs w:val="24"/>
              </w:rPr>
              <w:t>Hanoi, day .. month.. year.....</w:t>
            </w:r>
          </w:p>
          <w:p w14:paraId="29B85477" w14:textId="77777777" w:rsidR="00935DAD" w:rsidRDefault="0027783E">
            <w:pPr>
              <w:widowControl w:val="0"/>
              <w:spacing w:after="0" w:line="240" w:lineRule="auto"/>
              <w:ind w:firstLine="0"/>
              <w:jc w:val="center"/>
              <w:rPr>
                <w:b/>
                <w:color w:val="000000"/>
                <w:sz w:val="24"/>
                <w:szCs w:val="24"/>
              </w:rPr>
            </w:pPr>
            <w:r>
              <w:rPr>
                <w:b/>
                <w:color w:val="000000"/>
                <w:sz w:val="24"/>
                <w:szCs w:val="24"/>
              </w:rPr>
              <w:t>HEAD</w:t>
            </w:r>
          </w:p>
          <w:p w14:paraId="1F72F646" w14:textId="77777777" w:rsidR="00935DAD" w:rsidRDefault="00935DAD">
            <w:pPr>
              <w:widowControl w:val="0"/>
              <w:spacing w:after="0" w:line="240" w:lineRule="auto"/>
              <w:ind w:firstLine="0"/>
              <w:jc w:val="center"/>
              <w:rPr>
                <w:b/>
                <w:color w:val="000000"/>
                <w:sz w:val="24"/>
                <w:szCs w:val="24"/>
              </w:rPr>
            </w:pPr>
          </w:p>
          <w:p w14:paraId="08CE6F91" w14:textId="77777777" w:rsidR="00935DAD" w:rsidRDefault="00935DAD">
            <w:pPr>
              <w:widowControl w:val="0"/>
              <w:spacing w:after="0" w:line="240" w:lineRule="auto"/>
              <w:ind w:firstLine="0"/>
              <w:jc w:val="center"/>
              <w:rPr>
                <w:b/>
                <w:color w:val="000000"/>
                <w:sz w:val="24"/>
                <w:szCs w:val="24"/>
              </w:rPr>
            </w:pPr>
          </w:p>
          <w:p w14:paraId="61CDCEAD" w14:textId="77777777" w:rsidR="00935DAD" w:rsidRDefault="00935DAD">
            <w:pPr>
              <w:widowControl w:val="0"/>
              <w:spacing w:after="0" w:line="240" w:lineRule="auto"/>
              <w:ind w:firstLine="0"/>
              <w:jc w:val="center"/>
              <w:rPr>
                <w:b/>
                <w:color w:val="000000"/>
                <w:sz w:val="24"/>
                <w:szCs w:val="24"/>
              </w:rPr>
            </w:pPr>
          </w:p>
          <w:p w14:paraId="555DC2A8" w14:textId="77777777" w:rsidR="00935DAD" w:rsidRDefault="0027783E">
            <w:pPr>
              <w:widowControl w:val="0"/>
              <w:spacing w:before="0"/>
              <w:ind w:firstLine="0"/>
              <w:jc w:val="center"/>
              <w:rPr>
                <w:b/>
                <w:sz w:val="24"/>
                <w:szCs w:val="24"/>
              </w:rPr>
            </w:pPr>
            <w:r>
              <w:rPr>
                <w:b/>
                <w:color w:val="000000"/>
                <w:sz w:val="24"/>
                <w:szCs w:val="24"/>
              </w:rPr>
              <w:t>PROF. PHAM HONG CHUONG</w:t>
            </w:r>
          </w:p>
        </w:tc>
      </w:tr>
    </w:tbl>
    <w:p w14:paraId="6BB9E253" w14:textId="77777777" w:rsidR="00935DAD" w:rsidRDefault="00935DAD">
      <w:pPr>
        <w:pBdr>
          <w:top w:val="nil"/>
          <w:left w:val="nil"/>
          <w:bottom w:val="nil"/>
          <w:right w:val="nil"/>
          <w:between w:val="nil"/>
        </w:pBdr>
        <w:spacing w:before="60" w:after="60" w:line="240" w:lineRule="auto"/>
        <w:ind w:left="360" w:firstLine="0"/>
        <w:jc w:val="both"/>
        <w:rPr>
          <w:color w:val="000000"/>
          <w:sz w:val="24"/>
          <w:szCs w:val="24"/>
        </w:rPr>
      </w:pPr>
    </w:p>
    <w:p w14:paraId="23DE523C" w14:textId="77777777" w:rsidR="00935DAD" w:rsidRDefault="00935DAD">
      <w:pPr>
        <w:spacing w:before="60" w:after="60" w:line="240" w:lineRule="auto"/>
        <w:jc w:val="both"/>
        <w:rPr>
          <w:color w:val="000000"/>
          <w:sz w:val="24"/>
          <w:szCs w:val="24"/>
        </w:rPr>
      </w:pPr>
    </w:p>
    <w:tbl>
      <w:tblPr>
        <w:tblStyle w:val="a6"/>
        <w:tblW w:w="9471" w:type="dxa"/>
        <w:jc w:val="center"/>
        <w:tblLayout w:type="fixed"/>
        <w:tblLook w:val="0400" w:firstRow="0" w:lastRow="0" w:firstColumn="0" w:lastColumn="0" w:noHBand="0" w:noVBand="1"/>
      </w:tblPr>
      <w:tblGrid>
        <w:gridCol w:w="9221"/>
        <w:gridCol w:w="250"/>
      </w:tblGrid>
      <w:tr w:rsidR="00935DAD" w14:paraId="52E56223" w14:textId="77777777">
        <w:trPr>
          <w:jc w:val="center"/>
        </w:trPr>
        <w:tc>
          <w:tcPr>
            <w:tcW w:w="9249" w:type="dxa"/>
            <w:shd w:val="clear" w:color="auto" w:fill="auto"/>
          </w:tcPr>
          <w:p w14:paraId="07547A01" w14:textId="77777777" w:rsidR="00935DAD" w:rsidRDefault="00935DAD">
            <w:pPr>
              <w:widowControl w:val="0"/>
              <w:spacing w:after="0" w:line="240" w:lineRule="auto"/>
              <w:ind w:firstLine="0"/>
              <w:rPr>
                <w:b/>
                <w:i/>
                <w:color w:val="000000"/>
                <w:sz w:val="24"/>
                <w:szCs w:val="24"/>
              </w:rPr>
            </w:pPr>
          </w:p>
        </w:tc>
        <w:tc>
          <w:tcPr>
            <w:tcW w:w="222" w:type="dxa"/>
          </w:tcPr>
          <w:p w14:paraId="5043CB0F" w14:textId="77777777" w:rsidR="00935DAD" w:rsidRDefault="00935DAD">
            <w:pPr>
              <w:widowControl w:val="0"/>
              <w:spacing w:after="0" w:line="240" w:lineRule="auto"/>
              <w:ind w:firstLine="0"/>
              <w:jc w:val="center"/>
              <w:rPr>
                <w:b/>
                <w:color w:val="000000"/>
                <w:sz w:val="24"/>
                <w:szCs w:val="24"/>
              </w:rPr>
            </w:pPr>
          </w:p>
        </w:tc>
      </w:tr>
    </w:tbl>
    <w:p w14:paraId="07459315" w14:textId="77777777" w:rsidR="00935DAD" w:rsidRDefault="00935DAD">
      <w:pPr>
        <w:spacing w:line="240" w:lineRule="auto"/>
        <w:ind w:firstLine="0"/>
        <w:rPr>
          <w:color w:val="000000"/>
          <w:sz w:val="24"/>
          <w:szCs w:val="24"/>
        </w:rPr>
      </w:pPr>
    </w:p>
    <w:sectPr w:rsidR="00935DAD">
      <w:pgSz w:w="12240" w:h="15840"/>
      <w:pgMar w:top="1138" w:right="1138" w:bottom="993" w:left="1411" w:header="158" w:footer="15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FEE0B00-76D1-4063-9D6B-E7689FA9257E}"/>
  </w:font>
  <w:font w:name="Segoe UI">
    <w:panose1 w:val="020B0502040204020203"/>
    <w:charset w:val="00"/>
    <w:family w:val="swiss"/>
    <w:pitch w:val="variable"/>
    <w:sig w:usb0="E4002EFF" w:usb1="C000E47F" w:usb2="00000009" w:usb3="00000000" w:csb0="000001FF" w:csb1="00000000"/>
    <w:embedRegular r:id="rId2" w:fontKey="{D18B9293-A048-4FD1-8214-C375629E972A}"/>
  </w:font>
  <w:font w:name=".VnTimeH">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3" w:fontKey="{7B284F4E-5142-4C68-BAA8-E250A91FF120}"/>
    <w:embedItalic r:id="rId4" w:fontKey="{525ABF54-AC89-48B5-8D0A-0BB5F54323A8}"/>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377F3F44-0321-4210-865D-E3FE9866E9B4}"/>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56C5BC41-7D41-41B1-B854-CDF96305B84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FE514C"/>
    <w:multiLevelType w:val="multilevel"/>
    <w:tmpl w:val="FFFFFFFF"/>
    <w:lvl w:ilvl="0">
      <w:start w:val="7"/>
      <w:numFmt w:val="bullet"/>
      <w:lvlText w:val="-"/>
      <w:lvlJc w:val="left"/>
      <w:pPr>
        <w:ind w:left="757" w:hanging="360"/>
      </w:pPr>
      <w:rPr>
        <w:rFonts w:ascii="Times New Roman" w:eastAsia="Times New Roman" w:hAnsi="Times New Roman" w:cs="Times New Roman"/>
        <w:color w:val="000000"/>
        <w:sz w:val="24"/>
        <w:szCs w:val="24"/>
      </w:rPr>
    </w:lvl>
    <w:lvl w:ilvl="1">
      <w:start w:val="1"/>
      <w:numFmt w:val="bullet"/>
      <w:lvlText w:val="o"/>
      <w:lvlJc w:val="left"/>
      <w:pPr>
        <w:ind w:left="1477" w:hanging="360"/>
      </w:pPr>
      <w:rPr>
        <w:rFonts w:ascii="Courier New" w:eastAsia="Courier New" w:hAnsi="Courier New" w:cs="Courier New"/>
      </w:rPr>
    </w:lvl>
    <w:lvl w:ilvl="2">
      <w:start w:val="1"/>
      <w:numFmt w:val="bullet"/>
      <w:lvlText w:val="▪"/>
      <w:lvlJc w:val="left"/>
      <w:pPr>
        <w:ind w:left="2197" w:hanging="360"/>
      </w:pPr>
      <w:rPr>
        <w:rFonts w:ascii="Noto Sans Symbols" w:eastAsia="Noto Sans Symbols" w:hAnsi="Noto Sans Symbols" w:cs="Noto Sans Symbols"/>
      </w:rPr>
    </w:lvl>
    <w:lvl w:ilvl="3">
      <w:start w:val="1"/>
      <w:numFmt w:val="bullet"/>
      <w:lvlText w:val="●"/>
      <w:lvlJc w:val="left"/>
      <w:pPr>
        <w:ind w:left="2917" w:hanging="360"/>
      </w:pPr>
      <w:rPr>
        <w:rFonts w:ascii="Noto Sans Symbols" w:eastAsia="Noto Sans Symbols" w:hAnsi="Noto Sans Symbols" w:cs="Noto Sans Symbols"/>
      </w:rPr>
    </w:lvl>
    <w:lvl w:ilvl="4">
      <w:start w:val="1"/>
      <w:numFmt w:val="bullet"/>
      <w:lvlText w:val="o"/>
      <w:lvlJc w:val="left"/>
      <w:pPr>
        <w:ind w:left="3637" w:hanging="360"/>
      </w:pPr>
      <w:rPr>
        <w:rFonts w:ascii="Courier New" w:eastAsia="Courier New" w:hAnsi="Courier New" w:cs="Courier New"/>
      </w:rPr>
    </w:lvl>
    <w:lvl w:ilvl="5">
      <w:start w:val="1"/>
      <w:numFmt w:val="bullet"/>
      <w:lvlText w:val="▪"/>
      <w:lvlJc w:val="left"/>
      <w:pPr>
        <w:ind w:left="4357" w:hanging="360"/>
      </w:pPr>
      <w:rPr>
        <w:rFonts w:ascii="Noto Sans Symbols" w:eastAsia="Noto Sans Symbols" w:hAnsi="Noto Sans Symbols" w:cs="Noto Sans Symbols"/>
      </w:rPr>
    </w:lvl>
    <w:lvl w:ilvl="6">
      <w:start w:val="1"/>
      <w:numFmt w:val="bullet"/>
      <w:lvlText w:val="●"/>
      <w:lvlJc w:val="left"/>
      <w:pPr>
        <w:ind w:left="5077" w:hanging="360"/>
      </w:pPr>
      <w:rPr>
        <w:rFonts w:ascii="Noto Sans Symbols" w:eastAsia="Noto Sans Symbols" w:hAnsi="Noto Sans Symbols" w:cs="Noto Sans Symbols"/>
      </w:rPr>
    </w:lvl>
    <w:lvl w:ilvl="7">
      <w:start w:val="1"/>
      <w:numFmt w:val="bullet"/>
      <w:lvlText w:val="o"/>
      <w:lvlJc w:val="left"/>
      <w:pPr>
        <w:ind w:left="5797" w:hanging="360"/>
      </w:pPr>
      <w:rPr>
        <w:rFonts w:ascii="Courier New" w:eastAsia="Courier New" w:hAnsi="Courier New" w:cs="Courier New"/>
      </w:rPr>
    </w:lvl>
    <w:lvl w:ilvl="8">
      <w:start w:val="1"/>
      <w:numFmt w:val="bullet"/>
      <w:lvlText w:val="▪"/>
      <w:lvlJc w:val="left"/>
      <w:pPr>
        <w:ind w:left="6517" w:hanging="360"/>
      </w:pPr>
      <w:rPr>
        <w:rFonts w:ascii="Noto Sans Symbols" w:eastAsia="Noto Sans Symbols" w:hAnsi="Noto Sans Symbols" w:cs="Noto Sans Symbols"/>
      </w:rPr>
    </w:lvl>
  </w:abstractNum>
  <w:abstractNum w:abstractNumId="1" w15:restartNumberingAfterBreak="0">
    <w:nsid w:val="17BD6557"/>
    <w:multiLevelType w:val="multilevel"/>
    <w:tmpl w:val="FFFFFFFF"/>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28B86018"/>
    <w:multiLevelType w:val="multilevel"/>
    <w:tmpl w:val="FFFFFFFF"/>
    <w:lvl w:ilvl="0">
      <w:start w:val="1"/>
      <w:numFmt w:val="bullet"/>
      <w:lvlText w:val="-"/>
      <w:lvlJc w:val="left"/>
      <w:pPr>
        <w:ind w:left="815" w:hanging="360"/>
      </w:pPr>
      <w:rPr>
        <w:rFonts w:ascii="Times New Roman" w:eastAsia="Times New Roman" w:hAnsi="Times New Roman" w:cs="Times New Roman"/>
        <w:sz w:val="22"/>
        <w:szCs w:val="22"/>
      </w:rPr>
    </w:lvl>
    <w:lvl w:ilvl="1">
      <w:start w:val="1"/>
      <w:numFmt w:val="bullet"/>
      <w:lvlText w:val="o"/>
      <w:lvlJc w:val="left"/>
      <w:pPr>
        <w:ind w:left="1060" w:hanging="360"/>
      </w:pPr>
      <w:rPr>
        <w:rFonts w:ascii="Courier New" w:eastAsia="Courier New" w:hAnsi="Courier New" w:cs="Courier New"/>
      </w:rPr>
    </w:lvl>
    <w:lvl w:ilvl="2">
      <w:start w:val="1"/>
      <w:numFmt w:val="bullet"/>
      <w:lvlText w:val="▪"/>
      <w:lvlJc w:val="left"/>
      <w:pPr>
        <w:ind w:left="1780" w:hanging="360"/>
      </w:pPr>
      <w:rPr>
        <w:rFonts w:ascii="Noto Sans Symbols" w:eastAsia="Noto Sans Symbols" w:hAnsi="Noto Sans Symbols" w:cs="Noto Sans Symbols"/>
      </w:rPr>
    </w:lvl>
    <w:lvl w:ilvl="3">
      <w:start w:val="1"/>
      <w:numFmt w:val="bullet"/>
      <w:lvlText w:val="●"/>
      <w:lvlJc w:val="left"/>
      <w:pPr>
        <w:ind w:left="2500" w:hanging="360"/>
      </w:pPr>
      <w:rPr>
        <w:rFonts w:ascii="Noto Sans Symbols" w:eastAsia="Noto Sans Symbols" w:hAnsi="Noto Sans Symbols" w:cs="Noto Sans Symbols"/>
      </w:rPr>
    </w:lvl>
    <w:lvl w:ilvl="4">
      <w:start w:val="1"/>
      <w:numFmt w:val="bullet"/>
      <w:lvlText w:val="o"/>
      <w:lvlJc w:val="left"/>
      <w:pPr>
        <w:ind w:left="3220" w:hanging="360"/>
      </w:pPr>
      <w:rPr>
        <w:rFonts w:ascii="Courier New" w:eastAsia="Courier New" w:hAnsi="Courier New" w:cs="Courier New"/>
      </w:rPr>
    </w:lvl>
    <w:lvl w:ilvl="5">
      <w:start w:val="1"/>
      <w:numFmt w:val="bullet"/>
      <w:lvlText w:val="▪"/>
      <w:lvlJc w:val="left"/>
      <w:pPr>
        <w:ind w:left="3940" w:hanging="360"/>
      </w:pPr>
      <w:rPr>
        <w:rFonts w:ascii="Noto Sans Symbols" w:eastAsia="Noto Sans Symbols" w:hAnsi="Noto Sans Symbols" w:cs="Noto Sans Symbols"/>
      </w:rPr>
    </w:lvl>
    <w:lvl w:ilvl="6">
      <w:start w:val="1"/>
      <w:numFmt w:val="bullet"/>
      <w:lvlText w:val="●"/>
      <w:lvlJc w:val="left"/>
      <w:pPr>
        <w:ind w:left="4660" w:hanging="360"/>
      </w:pPr>
      <w:rPr>
        <w:rFonts w:ascii="Noto Sans Symbols" w:eastAsia="Noto Sans Symbols" w:hAnsi="Noto Sans Symbols" w:cs="Noto Sans Symbols"/>
      </w:rPr>
    </w:lvl>
    <w:lvl w:ilvl="7">
      <w:start w:val="1"/>
      <w:numFmt w:val="bullet"/>
      <w:lvlText w:val="o"/>
      <w:lvlJc w:val="left"/>
      <w:pPr>
        <w:ind w:left="5380" w:hanging="360"/>
      </w:pPr>
      <w:rPr>
        <w:rFonts w:ascii="Courier New" w:eastAsia="Courier New" w:hAnsi="Courier New" w:cs="Courier New"/>
      </w:rPr>
    </w:lvl>
    <w:lvl w:ilvl="8">
      <w:start w:val="1"/>
      <w:numFmt w:val="bullet"/>
      <w:lvlText w:val="▪"/>
      <w:lvlJc w:val="left"/>
      <w:pPr>
        <w:ind w:left="6100" w:hanging="360"/>
      </w:pPr>
      <w:rPr>
        <w:rFonts w:ascii="Noto Sans Symbols" w:eastAsia="Noto Sans Symbols" w:hAnsi="Noto Sans Symbols" w:cs="Noto Sans Symbols"/>
      </w:rPr>
    </w:lvl>
  </w:abstractNum>
  <w:abstractNum w:abstractNumId="3" w15:restartNumberingAfterBreak="0">
    <w:nsid w:val="2D6656B4"/>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44446D7"/>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292858900">
    <w:abstractNumId w:val="2"/>
  </w:num>
  <w:num w:numId="2" w16cid:durableId="696471829">
    <w:abstractNumId w:val="3"/>
  </w:num>
  <w:num w:numId="3" w16cid:durableId="1188249228">
    <w:abstractNumId w:val="0"/>
  </w:num>
  <w:num w:numId="4" w16cid:durableId="770053522">
    <w:abstractNumId w:val="1"/>
  </w:num>
  <w:num w:numId="5" w16cid:durableId="19035644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5DAD"/>
    <w:rsid w:val="000D35AF"/>
    <w:rsid w:val="0027783E"/>
    <w:rsid w:val="00935DAD"/>
    <w:rsid w:val="00CC7F5F"/>
    <w:rsid w:val="40379169"/>
    <w:rsid w:val="42D3309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F8D1F9"/>
  <w15:docId w15:val="{5DE57ECE-55E8-42B5-814A-1D6E63863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character" w:styleId="Strong">
    <w:name w:val="Strong"/>
    <w:uiPriority w:val="22"/>
    <w:qFormat/>
    <w:rsid w:val="00EB5084"/>
    <w:rPr>
      <w:b/>
      <w:bCs/>
    </w:rPr>
  </w:style>
  <w:style w:type="paragraph" w:styleId="BodyText2">
    <w:name w:val="Body Text 2"/>
    <w:basedOn w:val="Normal"/>
    <w:link w:val="BodyText2Char"/>
    <w:rsid w:val="00EB5084"/>
    <w:pPr>
      <w:spacing w:before="0" w:after="0" w:line="240" w:lineRule="auto"/>
      <w:ind w:firstLine="0"/>
      <w:jc w:val="both"/>
    </w:pPr>
    <w:rPr>
      <w:rFonts w:ascii=".VnTimeH" w:hAnsi=".VnTimeH"/>
      <w:sz w:val="28"/>
      <w:szCs w:val="20"/>
    </w:rPr>
  </w:style>
  <w:style w:type="character" w:customStyle="1" w:styleId="BodyText2Char">
    <w:name w:val="Body Text 2 Char"/>
    <w:basedOn w:val="DefaultParagraphFont"/>
    <w:link w:val="BodyText2"/>
    <w:rsid w:val="00EB5084"/>
    <w:rPr>
      <w:rFonts w:ascii=".VnTimeH" w:eastAsia="Times New Roman" w:hAnsi=".VnTimeH" w:cs="Times New Roman"/>
      <w:sz w:val="28"/>
      <w:szCs w:val="20"/>
    </w:rPr>
  </w:style>
  <w:style w:type="character" w:styleId="PlaceholderText">
    <w:name w:val="Placeholder Text"/>
    <w:basedOn w:val="DefaultParagraphFont"/>
    <w:uiPriority w:val="99"/>
    <w:semiHidden/>
    <w:rsid w:val="008E673A"/>
    <w:rPr>
      <w:color w:val="66666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lAkjs5goZeHNMTctQjhzKLxSNQ==">CgMxLjA4AHIhMVBIMzZBZVpqVVZoQU01RVZBTnFIbGFZVUl3bld4VHdF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1481</Words>
  <Characters>8443</Characters>
  <Application>Microsoft Office Word</Application>
  <DocSecurity>0</DocSecurity>
  <Lines>70</Lines>
  <Paragraphs>19</Paragraphs>
  <ScaleCrop>false</ScaleCrop>
  <Company/>
  <LinksUpToDate>false</LinksUpToDate>
  <CharactersWithSpaces>9905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2024-04-04T07:50:00Z</dcterms:created>
  <dcterms:modified xsi:type="dcterms:W3CDTF">2024-04-15T13:08:00Z</dcterms:modified>
</cp:coreProperties>
</file>